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A19E" w14:textId="098EAD14" w:rsidR="00FA6502" w:rsidRPr="00236971" w:rsidRDefault="00E441B7" w:rsidP="00236971">
      <w:pPr>
        <w:jc w:val="center"/>
        <w:rPr>
          <w:rFonts w:ascii="ヒラギノ角ゴ Pro W6" w:eastAsia="ヒラギノ角ゴ Pro W6" w:hAnsi="ヒラギノ角ゴ Pro W6"/>
          <w:b/>
          <w:bCs/>
          <w:sz w:val="32"/>
          <w:szCs w:val="32"/>
        </w:rPr>
      </w:pPr>
      <w:r w:rsidRPr="00236971">
        <w:rPr>
          <w:rFonts w:ascii="ヒラギノ角ゴ Pro W6" w:eastAsia="ヒラギノ角ゴ Pro W6" w:hAnsi="ヒラギノ角ゴ Pro W6" w:hint="eastAsia"/>
          <w:b/>
          <w:bCs/>
          <w:sz w:val="32"/>
          <w:szCs w:val="32"/>
        </w:rPr>
        <w:t>市政をめぐる不正の実態と疑惑解明の課題について</w:t>
      </w:r>
    </w:p>
    <w:p w14:paraId="6C67DE70" w14:textId="0AA806A7" w:rsidR="003E72B8" w:rsidRPr="000965B5" w:rsidRDefault="00AC05D4">
      <w:pPr>
        <w:rPr>
          <w:rFonts w:ascii="ヒラギノ角ゴ Pro W3" w:eastAsia="ヒラギノ角ゴ Pro W3" w:hAnsi="ヒラギノ角ゴ Pro W3"/>
          <w:sz w:val="24"/>
        </w:rPr>
      </w:pPr>
      <w:r w:rsidRPr="000965B5">
        <w:rPr>
          <w:rFonts w:ascii="ヒラギノ角ゴ Pro W6" w:eastAsia="ヒラギノ角ゴ Pro W6" w:hAnsi="ヒラギノ角ゴ Pro W6" w:hint="eastAsia"/>
          <w:b/>
          <w:bCs/>
          <w:sz w:val="24"/>
        </w:rPr>
        <w:t xml:space="preserve">　　　　　　　　　　　　　　　　　　　　　　　　　　　　　　　　</w:t>
      </w:r>
      <w:r w:rsidR="003E72B8" w:rsidRPr="000965B5">
        <w:rPr>
          <w:rFonts w:ascii="ヒラギノ角ゴ Pro W6" w:eastAsia="ヒラギノ角ゴ Pro W6" w:hAnsi="ヒラギノ角ゴ Pro W6"/>
          <w:b/>
          <w:bCs/>
          <w:sz w:val="24"/>
        </w:rPr>
        <w:t xml:space="preserve">  </w:t>
      </w:r>
      <w:r w:rsidR="00AD53AF" w:rsidRPr="000965B5">
        <w:rPr>
          <w:rFonts w:ascii="ヒラギノ角ゴ Pro W6" w:eastAsia="ヒラギノ角ゴ Pro W6" w:hAnsi="ヒラギノ角ゴ Pro W6" w:hint="eastAsia"/>
          <w:b/>
          <w:bCs/>
          <w:sz w:val="24"/>
        </w:rPr>
        <w:t xml:space="preserve">　</w:t>
      </w:r>
      <w:r w:rsidRPr="000965B5">
        <w:rPr>
          <w:rFonts w:ascii="ヒラギノ角ゴ Pro W3" w:eastAsia="ヒラギノ角ゴ Pro W3" w:hAnsi="ヒラギノ角ゴ Pro W3" w:hint="eastAsia"/>
          <w:sz w:val="24"/>
        </w:rPr>
        <w:t>2</w:t>
      </w:r>
      <w:r w:rsidRPr="000965B5">
        <w:rPr>
          <w:rFonts w:ascii="ヒラギノ角ゴ Pro W3" w:eastAsia="ヒラギノ角ゴ Pro W3" w:hAnsi="ヒラギノ角ゴ Pro W3"/>
          <w:sz w:val="24"/>
        </w:rPr>
        <w:t>1.</w:t>
      </w:r>
      <w:r w:rsidRPr="000965B5">
        <w:rPr>
          <w:rFonts w:ascii="ヒラギノ角ゴ Pro W3" w:eastAsia="ヒラギノ角ゴ Pro W3" w:hAnsi="ヒラギノ角ゴ Pro W3" w:hint="eastAsia"/>
          <w:sz w:val="24"/>
        </w:rPr>
        <w:t>1</w:t>
      </w:r>
      <w:r w:rsidR="00E441B7" w:rsidRPr="000965B5">
        <w:rPr>
          <w:rFonts w:ascii="ヒラギノ角ゴ Pro W3" w:eastAsia="ヒラギノ角ゴ Pro W3" w:hAnsi="ヒラギノ角ゴ Pro W3"/>
          <w:sz w:val="24"/>
        </w:rPr>
        <w:t>2</w:t>
      </w:r>
      <w:r w:rsidRPr="000965B5">
        <w:rPr>
          <w:rFonts w:ascii="ヒラギノ角ゴ Pro W3" w:eastAsia="ヒラギノ角ゴ Pro W3" w:hAnsi="ヒラギノ角ゴ Pro W3"/>
          <w:sz w:val="24"/>
        </w:rPr>
        <w:t>.</w:t>
      </w:r>
      <w:r w:rsidR="00E441B7" w:rsidRPr="000965B5">
        <w:rPr>
          <w:rFonts w:ascii="ヒラギノ角ゴ Pro W3" w:eastAsia="ヒラギノ角ゴ Pro W3" w:hAnsi="ヒラギノ角ゴ Pro W3"/>
          <w:sz w:val="24"/>
        </w:rPr>
        <w:t>04</w:t>
      </w:r>
      <w:r w:rsidR="000301AE" w:rsidRPr="000965B5">
        <w:rPr>
          <w:rFonts w:ascii="ヒラギノ角ゴ Pro W3" w:eastAsia="ヒラギノ角ゴ Pro W3" w:hAnsi="ヒラギノ角ゴ Pro W3" w:hint="eastAsia"/>
          <w:sz w:val="24"/>
        </w:rPr>
        <w:t xml:space="preserve">　中野</w:t>
      </w:r>
      <w:r w:rsidR="00236971">
        <w:rPr>
          <w:rFonts w:ascii="ヒラギノ角ゴ Pro W3" w:eastAsia="ヒラギノ角ゴ Pro W3" w:hAnsi="ヒラギノ角ゴ Pro W3" w:hint="eastAsia"/>
          <w:sz w:val="24"/>
        </w:rPr>
        <w:t>昭人</w:t>
      </w:r>
    </w:p>
    <w:p w14:paraId="187123D4" w14:textId="48205DCB" w:rsidR="00633BF4" w:rsidRPr="000965B5" w:rsidRDefault="00633BF4" w:rsidP="00787DF5">
      <w:pPr>
        <w:spacing w:line="180" w:lineRule="auto"/>
        <w:ind w:left="360" w:hangingChars="150" w:hanging="360"/>
        <w:rPr>
          <w:rFonts w:ascii="ヒラギノ角ゴ Pro W6" w:eastAsia="ヒラギノ角ゴ Pro W6" w:hAnsi="ヒラギノ角ゴ Pro W6"/>
          <w:b/>
          <w:bCs/>
          <w:sz w:val="24"/>
        </w:rPr>
      </w:pPr>
      <w:r w:rsidRPr="000965B5">
        <w:rPr>
          <w:rFonts w:ascii="ヒラギノ角ゴ Pro W6" w:eastAsia="ヒラギノ角ゴ Pro W6" w:hAnsi="ヒラギノ角ゴ Pro W6"/>
          <w:b/>
          <w:bCs/>
          <w:sz w:val="24"/>
        </w:rPr>
        <w:t>1.</w:t>
      </w:r>
      <w:r w:rsidRPr="000965B5">
        <w:rPr>
          <w:rFonts w:ascii="ヒラギノ角ゴ Pro W6" w:eastAsia="ヒラギノ角ゴ Pro W6" w:hAnsi="ヒラギノ角ゴ Pro W6" w:hint="eastAsia"/>
          <w:b/>
          <w:bCs/>
          <w:sz w:val="24"/>
        </w:rPr>
        <w:t xml:space="preserve"> </w:t>
      </w:r>
      <w:r w:rsidR="000745B2" w:rsidRPr="000965B5">
        <w:rPr>
          <w:rFonts w:ascii="ヒラギノ角ゴ Pro W6" w:eastAsia="ヒラギノ角ゴ Pro W6" w:hAnsi="ヒラギノ角ゴ Pro W6" w:hint="eastAsia"/>
          <w:b/>
          <w:bCs/>
          <w:sz w:val="24"/>
        </w:rPr>
        <w:t>たかはた保育園民営化事業</w:t>
      </w:r>
      <w:r w:rsidR="00957189" w:rsidRPr="000965B5">
        <w:rPr>
          <w:rFonts w:ascii="ヒラギノ角ゴ Pro W6" w:eastAsia="ヒラギノ角ゴ Pro W6" w:hAnsi="ヒラギノ角ゴ Pro W6" w:hint="eastAsia"/>
          <w:b/>
          <w:bCs/>
          <w:sz w:val="24"/>
        </w:rPr>
        <w:t>の不正疑惑</w:t>
      </w:r>
      <w:r w:rsidR="00E67AA6" w:rsidRPr="000965B5">
        <w:rPr>
          <w:rFonts w:ascii="ヒラギノ角ゴ Pro W6" w:eastAsia="ヒラギノ角ゴ Pro W6" w:hAnsi="ヒラギノ角ゴ Pro W6" w:hint="eastAsia"/>
          <w:b/>
          <w:bCs/>
          <w:strike/>
          <w:sz w:val="24"/>
        </w:rPr>
        <w:t xml:space="preserve">　　</w:t>
      </w:r>
      <w:r w:rsidR="00032E5D" w:rsidRPr="000965B5">
        <w:rPr>
          <w:rFonts w:ascii="ヒラギノ角ゴ Pro W6" w:eastAsia="ヒラギノ角ゴ Pro W6" w:hAnsi="ヒラギノ角ゴ Pro W6" w:hint="eastAsia"/>
          <w:b/>
          <w:bCs/>
          <w:sz w:val="24"/>
        </w:rPr>
        <w:t>12月議会で</w:t>
      </w:r>
      <w:r w:rsidR="00FA3474" w:rsidRPr="000965B5">
        <w:rPr>
          <w:rFonts w:ascii="ヒラギノ角ゴ Pro W6" w:eastAsia="ヒラギノ角ゴ Pro W6" w:hAnsi="ヒラギノ角ゴ Pro W6" w:hint="eastAsia"/>
          <w:b/>
          <w:bCs/>
          <w:sz w:val="24"/>
        </w:rPr>
        <w:t>浮き彫</w:t>
      </w:r>
      <w:r w:rsidR="000745B2" w:rsidRPr="000965B5">
        <w:rPr>
          <w:rFonts w:ascii="ヒラギノ角ゴ Pro W6" w:eastAsia="ヒラギノ角ゴ Pro W6" w:hAnsi="ヒラギノ角ゴ Pro W6" w:hint="eastAsia"/>
          <w:b/>
          <w:bCs/>
          <w:sz w:val="24"/>
        </w:rPr>
        <w:t>り</w:t>
      </w:r>
      <w:r w:rsidR="00032E5D" w:rsidRPr="000965B5">
        <w:rPr>
          <w:rFonts w:ascii="ヒラギノ角ゴ Pro W6" w:eastAsia="ヒラギノ角ゴ Pro W6" w:hAnsi="ヒラギノ角ゴ Pro W6" w:hint="eastAsia"/>
          <w:b/>
          <w:bCs/>
          <w:sz w:val="24"/>
        </w:rPr>
        <w:t>になったこと</w:t>
      </w:r>
    </w:p>
    <w:p w14:paraId="1C679933" w14:textId="6F00697B" w:rsidR="006A412D" w:rsidRPr="000965B5" w:rsidRDefault="000745B2" w:rsidP="00787DF5">
      <w:pPr>
        <w:pStyle w:val="a5"/>
        <w:numPr>
          <w:ilvl w:val="0"/>
          <w:numId w:val="16"/>
        </w:numPr>
        <w:spacing w:line="180" w:lineRule="auto"/>
        <w:ind w:leftChars="0"/>
        <w:rPr>
          <w:rFonts w:ascii="ヒラギノ角ゴ Pro W6" w:eastAsia="ヒラギノ角ゴ Pro W6" w:hAnsi="ヒラギノ角ゴ Pro W6"/>
          <w:b/>
          <w:bCs/>
          <w:sz w:val="24"/>
        </w:rPr>
      </w:pPr>
      <w:r w:rsidRPr="000965B5">
        <w:rPr>
          <w:rFonts w:ascii="ヒラギノ角ゴ Pro W6" w:eastAsia="ヒラギノ角ゴ Pro W6" w:hAnsi="ヒラギノ角ゴ Pro W6" w:hint="eastAsia"/>
          <w:b/>
          <w:bCs/>
          <w:sz w:val="24"/>
        </w:rPr>
        <w:t>河内氏</w:t>
      </w:r>
      <w:r w:rsidR="009C37D0" w:rsidRPr="000965B5">
        <w:rPr>
          <w:rFonts w:ascii="ヒラギノ角ゴ Pro W6" w:eastAsia="ヒラギノ角ゴ Pro W6" w:hAnsi="ヒラギノ角ゴ Pro W6" w:hint="eastAsia"/>
          <w:b/>
          <w:bCs/>
          <w:sz w:val="24"/>
        </w:rPr>
        <w:t>が</w:t>
      </w:r>
      <w:r w:rsidRPr="000965B5">
        <w:rPr>
          <w:rFonts w:ascii="ヒラギノ角ゴ Pro W6" w:eastAsia="ヒラギノ角ゴ Pro W6" w:hAnsi="ヒラギノ角ゴ Pro W6" w:hint="eastAsia"/>
          <w:b/>
          <w:bCs/>
          <w:sz w:val="24"/>
        </w:rPr>
        <w:t>全面的</w:t>
      </w:r>
      <w:r w:rsidR="009C37D0" w:rsidRPr="000965B5">
        <w:rPr>
          <w:rFonts w:ascii="ヒラギノ角ゴ Pro W6" w:eastAsia="ヒラギノ角ゴ Pro W6" w:hAnsi="ヒラギノ角ゴ Pro W6" w:hint="eastAsia"/>
          <w:b/>
          <w:bCs/>
          <w:sz w:val="24"/>
        </w:rPr>
        <w:t>に関与・主導し</w:t>
      </w:r>
      <w:r w:rsidR="00633BF4" w:rsidRPr="000965B5">
        <w:rPr>
          <w:rFonts w:ascii="ヒラギノ角ゴ Pro W6" w:eastAsia="ヒラギノ角ゴ Pro W6" w:hAnsi="ヒラギノ角ゴ Pro W6" w:hint="eastAsia"/>
          <w:b/>
          <w:bCs/>
          <w:sz w:val="24"/>
        </w:rPr>
        <w:t>た事実と</w:t>
      </w:r>
      <w:r w:rsidRPr="000965B5">
        <w:rPr>
          <w:rFonts w:ascii="ヒラギノ角ゴ Pro W6" w:eastAsia="ヒラギノ角ゴ Pro W6" w:hAnsi="ヒラギノ角ゴ Pro W6" w:hint="eastAsia"/>
          <w:b/>
          <w:bCs/>
          <w:sz w:val="24"/>
        </w:rPr>
        <w:t>地主に利益供与</w:t>
      </w:r>
      <w:r w:rsidR="00957189" w:rsidRPr="000965B5">
        <w:rPr>
          <w:rFonts w:ascii="ヒラギノ角ゴ Pro W6" w:eastAsia="ヒラギノ角ゴ Pro W6" w:hAnsi="ヒラギノ角ゴ Pro W6" w:hint="eastAsia"/>
          <w:b/>
          <w:bCs/>
          <w:sz w:val="24"/>
        </w:rPr>
        <w:t>を</w:t>
      </w:r>
      <w:r w:rsidR="00405FE0" w:rsidRPr="000965B5">
        <w:rPr>
          <w:rFonts w:ascii="ヒラギノ角ゴ Pro W6" w:eastAsia="ヒラギノ角ゴ Pro W6" w:hAnsi="ヒラギノ角ゴ Pro W6" w:hint="eastAsia"/>
          <w:b/>
          <w:bCs/>
          <w:sz w:val="24"/>
        </w:rPr>
        <w:t>図って</w:t>
      </w:r>
      <w:r w:rsidR="00957189" w:rsidRPr="000965B5">
        <w:rPr>
          <w:rFonts w:ascii="ヒラギノ角ゴ Pro W6" w:eastAsia="ヒラギノ角ゴ Pro W6" w:hAnsi="ヒラギノ角ゴ Pro W6" w:hint="eastAsia"/>
          <w:b/>
          <w:bCs/>
          <w:sz w:val="24"/>
        </w:rPr>
        <w:t>いた</w:t>
      </w:r>
      <w:r w:rsidRPr="000965B5">
        <w:rPr>
          <w:rFonts w:ascii="ヒラギノ角ゴ Pro W6" w:eastAsia="ヒラギノ角ゴ Pro W6" w:hAnsi="ヒラギノ角ゴ Pro W6" w:hint="eastAsia"/>
          <w:b/>
          <w:bCs/>
          <w:sz w:val="24"/>
        </w:rPr>
        <w:t>疑い</w:t>
      </w:r>
    </w:p>
    <w:p w14:paraId="028FC6B5" w14:textId="24B65B60" w:rsidR="00AD34B2" w:rsidRPr="000965B5" w:rsidRDefault="0062338F" w:rsidP="00787DF5">
      <w:pPr>
        <w:pStyle w:val="a5"/>
        <w:numPr>
          <w:ilvl w:val="0"/>
          <w:numId w:val="16"/>
        </w:numPr>
        <w:spacing w:line="180" w:lineRule="auto"/>
        <w:ind w:leftChars="0"/>
        <w:rPr>
          <w:rFonts w:ascii="ヒラギノ角ゴ Pro W6" w:eastAsia="ヒラギノ角ゴ Pro W6" w:hAnsi="ヒラギノ角ゴ Pro W6"/>
          <w:b/>
          <w:bCs/>
          <w:sz w:val="24"/>
        </w:rPr>
      </w:pPr>
      <w:r w:rsidRPr="000965B5">
        <w:rPr>
          <w:rFonts w:ascii="ヒラギノ角ゴ Pro W6" w:eastAsia="ヒラギノ角ゴ Pro W6" w:hAnsi="ヒラギノ角ゴ Pro W6" w:hint="eastAsia"/>
          <w:b/>
          <w:bCs/>
          <w:sz w:val="24"/>
        </w:rPr>
        <w:t>大坪市長が河内氏の動きを把握・承知の上で、補助金増額など全てを</w:t>
      </w:r>
      <w:r w:rsidR="00633BF4" w:rsidRPr="000965B5">
        <w:rPr>
          <w:rFonts w:ascii="ヒラギノ角ゴ Pro W6" w:eastAsia="ヒラギノ角ゴ Pro W6" w:hAnsi="ヒラギノ角ゴ Pro W6" w:hint="eastAsia"/>
          <w:b/>
          <w:bCs/>
          <w:sz w:val="24"/>
        </w:rPr>
        <w:t>推し進めた</w:t>
      </w:r>
      <w:r w:rsidR="00AD34B2" w:rsidRPr="000965B5">
        <w:rPr>
          <w:rFonts w:ascii="ヒラギノ角ゴ Pro W6" w:eastAsia="ヒラギノ角ゴ Pro W6" w:hAnsi="ヒラギノ角ゴ Pro W6" w:hint="eastAsia"/>
          <w:b/>
          <w:bCs/>
          <w:sz w:val="24"/>
        </w:rPr>
        <w:t>実態</w:t>
      </w:r>
    </w:p>
    <w:p w14:paraId="7FD0A67B" w14:textId="0A6B8FBA" w:rsidR="00AD34B2" w:rsidRPr="000965B5" w:rsidRDefault="00E90E7C" w:rsidP="00787DF5">
      <w:pPr>
        <w:pStyle w:val="a5"/>
        <w:numPr>
          <w:ilvl w:val="0"/>
          <w:numId w:val="16"/>
        </w:numPr>
        <w:spacing w:line="180" w:lineRule="auto"/>
        <w:ind w:leftChars="0"/>
        <w:rPr>
          <w:rFonts w:ascii="ヒラギノ角ゴ Pro W6" w:eastAsia="ヒラギノ角ゴ Pro W6" w:hAnsi="ヒラギノ角ゴ Pro W6"/>
          <w:b/>
          <w:bCs/>
          <w:sz w:val="24"/>
        </w:rPr>
      </w:pPr>
      <w:r w:rsidRPr="000965B5">
        <w:rPr>
          <w:rFonts w:ascii="ヒラギノ角ゴ Pro W6" w:eastAsia="ヒラギノ角ゴ Pro W6" w:hAnsi="ヒラギノ角ゴ Pro W6" w:hint="eastAsia"/>
          <w:b/>
          <w:bCs/>
          <w:sz w:val="24"/>
        </w:rPr>
        <w:t>上記の</w:t>
      </w:r>
      <w:r w:rsidR="00041DB6" w:rsidRPr="000965B5">
        <w:rPr>
          <w:rFonts w:ascii="ヒラギノ角ゴ Pro W6" w:eastAsia="ヒラギノ角ゴ Pro W6" w:hAnsi="ヒラギノ角ゴ Pro W6" w:hint="eastAsia"/>
          <w:b/>
          <w:bCs/>
          <w:sz w:val="24"/>
        </w:rPr>
        <w:t>事実と</w:t>
      </w:r>
      <w:r w:rsidRPr="000965B5">
        <w:rPr>
          <w:rFonts w:ascii="ヒラギノ角ゴ Pro W6" w:eastAsia="ヒラギノ角ゴ Pro W6" w:hAnsi="ヒラギノ角ゴ Pro W6" w:hint="eastAsia"/>
          <w:b/>
          <w:bCs/>
          <w:sz w:val="24"/>
        </w:rPr>
        <w:t>疑惑を前に、</w:t>
      </w:r>
      <w:r w:rsidR="00041DB6" w:rsidRPr="000965B5">
        <w:rPr>
          <w:rFonts w:ascii="ヒラギノ角ゴ Pro W6" w:eastAsia="ヒラギノ角ゴ Pro W6" w:hAnsi="ヒラギノ角ゴ Pro W6" w:hint="eastAsia"/>
          <w:b/>
          <w:bCs/>
          <w:sz w:val="24"/>
        </w:rPr>
        <w:t>疑惑に蓋・</w:t>
      </w:r>
      <w:r w:rsidRPr="000965B5">
        <w:rPr>
          <w:rFonts w:ascii="ヒラギノ角ゴ Pro W6" w:eastAsia="ヒラギノ角ゴ Pro W6" w:hAnsi="ヒラギノ角ゴ Pro W6" w:hint="eastAsia"/>
          <w:b/>
          <w:bCs/>
          <w:sz w:val="24"/>
        </w:rPr>
        <w:t>幕引きができなくなった市長及び市議会</w:t>
      </w:r>
      <w:r w:rsidR="00FD7684" w:rsidRPr="000965B5">
        <w:rPr>
          <w:rFonts w:ascii="ヒラギノ角ゴ Pro W6" w:eastAsia="ヒラギノ角ゴ Pro W6" w:hAnsi="ヒラギノ角ゴ Pro W6" w:hint="eastAsia"/>
          <w:b/>
          <w:bCs/>
          <w:sz w:val="24"/>
        </w:rPr>
        <w:t>の動揺</w:t>
      </w:r>
    </w:p>
    <w:p w14:paraId="11AA64C3" w14:textId="0E3CA4C0" w:rsidR="00E90E7C" w:rsidRPr="000965B5" w:rsidRDefault="00E90E7C" w:rsidP="00787DF5">
      <w:pPr>
        <w:spacing w:line="180" w:lineRule="auto"/>
        <w:rPr>
          <w:rFonts w:ascii="ヒラギノ角ゴ Pro W6" w:eastAsia="ヒラギノ角ゴ Pro W6" w:hAnsi="ヒラギノ角ゴ Pro W6"/>
          <w:b/>
          <w:bCs/>
          <w:sz w:val="24"/>
        </w:rPr>
      </w:pPr>
    </w:p>
    <w:p w14:paraId="4789032F" w14:textId="5EA88305" w:rsidR="00041DB6" w:rsidRPr="000965B5" w:rsidRDefault="00041DB6" w:rsidP="00787DF5">
      <w:pPr>
        <w:spacing w:line="180" w:lineRule="auto"/>
        <w:rPr>
          <w:rFonts w:ascii="ヒラギノ角ゴ Pro W6" w:eastAsia="ヒラギノ角ゴ Pro W6" w:hAnsi="ヒラギノ角ゴ Pro W6"/>
          <w:b/>
          <w:bCs/>
          <w:sz w:val="24"/>
        </w:rPr>
      </w:pPr>
      <w:r w:rsidRPr="000965B5">
        <w:rPr>
          <w:rFonts w:ascii="ヒラギノ角ゴ Pro W6" w:eastAsia="ヒラギノ角ゴ Pro W6" w:hAnsi="ヒラギノ角ゴ Pro W6" w:hint="eastAsia"/>
          <w:b/>
          <w:bCs/>
          <w:sz w:val="24"/>
        </w:rPr>
        <w:t>2</w:t>
      </w:r>
      <w:r w:rsidRPr="000965B5">
        <w:rPr>
          <w:rFonts w:ascii="ヒラギノ角ゴ Pro W6" w:eastAsia="ヒラギノ角ゴ Pro W6" w:hAnsi="ヒラギノ角ゴ Pro W6"/>
          <w:b/>
          <w:bCs/>
          <w:sz w:val="24"/>
        </w:rPr>
        <w:t>.</w:t>
      </w:r>
      <w:r w:rsidR="0063727F" w:rsidRPr="000965B5">
        <w:rPr>
          <w:rFonts w:ascii="ヒラギノ角ゴ Pro W6" w:eastAsia="ヒラギノ角ゴ Pro W6" w:hAnsi="ヒラギノ角ゴ Pro W6" w:hint="eastAsia"/>
          <w:b/>
          <w:bCs/>
          <w:sz w:val="24"/>
        </w:rPr>
        <w:t>いよいよ真相・利権の構造</w:t>
      </w:r>
      <w:r w:rsidR="008279C2" w:rsidRPr="000965B5">
        <w:rPr>
          <w:rFonts w:ascii="ヒラギノ角ゴ Pro W6" w:eastAsia="ヒラギノ角ゴ Pro W6" w:hAnsi="ヒラギノ角ゴ Pro W6" w:hint="eastAsia"/>
          <w:b/>
          <w:bCs/>
          <w:sz w:val="24"/>
        </w:rPr>
        <w:t>・</w:t>
      </w:r>
      <w:r w:rsidR="0063727F" w:rsidRPr="000965B5">
        <w:rPr>
          <w:rFonts w:ascii="ヒラギノ角ゴ Pro W6" w:eastAsia="ヒラギノ角ゴ Pro W6" w:hAnsi="ヒラギノ角ゴ Pro W6" w:hint="eastAsia"/>
          <w:b/>
          <w:bCs/>
          <w:sz w:val="24"/>
        </w:rPr>
        <w:t>責任の所在を</w:t>
      </w:r>
      <w:r w:rsidR="008279C2" w:rsidRPr="000965B5">
        <w:rPr>
          <w:rFonts w:ascii="ヒラギノ角ゴ Pro W6" w:eastAsia="ヒラギノ角ゴ Pro W6" w:hAnsi="ヒラギノ角ゴ Pro W6" w:hint="eastAsia"/>
          <w:b/>
          <w:bCs/>
          <w:sz w:val="24"/>
        </w:rPr>
        <w:t>明らかにしていく重大局面</w:t>
      </w:r>
      <w:r w:rsidR="008279C2" w:rsidRPr="000965B5">
        <w:rPr>
          <w:rFonts w:ascii="ヒラギノ角ゴ Pro W6" w:eastAsia="ヒラギノ角ゴ Pro W6" w:hAnsi="ヒラギノ角ゴ Pro W6" w:hint="eastAsia"/>
          <w:b/>
          <w:bCs/>
          <w:strike/>
          <w:sz w:val="24"/>
        </w:rPr>
        <w:t xml:space="preserve">　　</w:t>
      </w:r>
      <w:r w:rsidR="008279C2" w:rsidRPr="000965B5">
        <w:rPr>
          <w:rFonts w:ascii="ヒラギノ角ゴ Pro W6" w:eastAsia="ヒラギノ角ゴ Pro W6" w:hAnsi="ヒラギノ角ゴ Pro W6" w:hint="eastAsia"/>
          <w:b/>
          <w:bCs/>
          <w:sz w:val="24"/>
        </w:rPr>
        <w:t>４つの大問題</w:t>
      </w:r>
    </w:p>
    <w:p w14:paraId="34669F77" w14:textId="1C5331FB" w:rsidR="00E67AA6" w:rsidRPr="000965B5" w:rsidRDefault="00E67AA6" w:rsidP="00787DF5">
      <w:pPr>
        <w:spacing w:line="180" w:lineRule="auto"/>
        <w:ind w:left="360" w:hangingChars="150" w:hanging="360"/>
        <w:rPr>
          <w:rFonts w:ascii="ヒラギノ角ゴ Pro W6" w:eastAsia="ヒラギノ角ゴ Pro W6" w:hAnsi="ヒラギノ角ゴ Pro W6"/>
          <w:b/>
          <w:bCs/>
          <w:sz w:val="24"/>
        </w:rPr>
      </w:pPr>
      <w:r w:rsidRPr="000965B5">
        <w:rPr>
          <w:rFonts w:ascii="ヒラギノ角ゴ Pro W6" w:eastAsia="ヒラギノ角ゴ Pro W6" w:hAnsi="ヒラギノ角ゴ Pro W6" w:hint="eastAsia"/>
          <w:b/>
          <w:bCs/>
          <w:sz w:val="24"/>
        </w:rPr>
        <w:t>⑴</w:t>
      </w:r>
      <w:r w:rsidR="00AD6F2F" w:rsidRPr="000965B5">
        <w:rPr>
          <w:rFonts w:ascii="ヒラギノ角ゴ Pro W6" w:eastAsia="ヒラギノ角ゴ Pro W6" w:hAnsi="ヒラギノ角ゴ Pro W6"/>
          <w:b/>
          <w:bCs/>
          <w:sz w:val="24"/>
        </w:rPr>
        <w:t xml:space="preserve"> </w:t>
      </w:r>
      <w:r w:rsidR="00F1025D" w:rsidRPr="000965B5">
        <w:rPr>
          <w:rFonts w:ascii="ヒラギノ角ゴ Pro W6" w:eastAsia="ヒラギノ角ゴ Pro W6" w:hAnsi="ヒラギノ角ゴ Pro W6" w:hint="eastAsia"/>
          <w:b/>
          <w:bCs/>
          <w:sz w:val="24"/>
        </w:rPr>
        <w:t>８０００万円の補助金詐欺で有罪判決を受けた河内氏らによる川辺堀之内区画整理組合の会計偽装に関する全容解明</w:t>
      </w:r>
    </w:p>
    <w:p w14:paraId="3EB12AFF" w14:textId="3DBABFF1" w:rsidR="00BF55DA" w:rsidRPr="000965B5" w:rsidRDefault="00563312" w:rsidP="00787DF5">
      <w:pPr>
        <w:pStyle w:val="a5"/>
        <w:numPr>
          <w:ilvl w:val="0"/>
          <w:numId w:val="17"/>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河内氏逮捕・有罪判決の根拠となっている会計科目偽装による補助金詐欺は平成３０年度のみ。しかし偽装は平成２５年度から行われて</w:t>
      </w:r>
      <w:r w:rsidR="00DA3149" w:rsidRPr="000965B5">
        <w:rPr>
          <w:rFonts w:ascii="ヒラギノ角ゴ Pro W3" w:eastAsia="ヒラギノ角ゴ Pro W3" w:hAnsi="ヒラギノ角ゴ Pro W3" w:hint="eastAsia"/>
          <w:sz w:val="24"/>
        </w:rPr>
        <w:t>おりその全容解明が必要</w:t>
      </w:r>
      <w:r w:rsidR="003F519A" w:rsidRPr="000965B5">
        <w:rPr>
          <w:rFonts w:ascii="ヒラギノ角ゴ Pro W3" w:eastAsia="ヒラギノ角ゴ Pro W3" w:hAnsi="ヒラギノ角ゴ Pro W3" w:hint="eastAsia"/>
          <w:sz w:val="24"/>
        </w:rPr>
        <w:t>。</w:t>
      </w:r>
    </w:p>
    <w:p w14:paraId="42C35A1B" w14:textId="5D581429" w:rsidR="00DA3149" w:rsidRPr="000965B5" w:rsidRDefault="00272AA8" w:rsidP="00787DF5">
      <w:pPr>
        <w:pStyle w:val="a5"/>
        <w:numPr>
          <w:ilvl w:val="0"/>
          <w:numId w:val="17"/>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河内氏が得た庶務規定違反の報酬・手当総額は１億９０００万円超、</w:t>
      </w:r>
      <w:r w:rsidR="00DA3149" w:rsidRPr="000965B5">
        <w:rPr>
          <w:rFonts w:ascii="ヒラギノ角ゴ Pro W3" w:eastAsia="ヒラギノ角ゴ Pro W3" w:hAnsi="ヒラギノ角ゴ Pro W3" w:hint="eastAsia"/>
          <w:sz w:val="24"/>
        </w:rPr>
        <w:t>理事・幹事等</w:t>
      </w:r>
      <w:r w:rsidRPr="000965B5">
        <w:rPr>
          <w:rFonts w:ascii="ヒラギノ角ゴ Pro W3" w:eastAsia="ヒラギノ角ゴ Pro W3" w:hAnsi="ヒラギノ角ゴ Pro W3" w:hint="eastAsia"/>
          <w:sz w:val="24"/>
        </w:rPr>
        <w:t>が得ていた</w:t>
      </w:r>
      <w:r w:rsidR="00E92774" w:rsidRPr="000965B5">
        <w:rPr>
          <w:rFonts w:ascii="ヒラギノ角ゴ Pro W3" w:eastAsia="ヒラギノ角ゴ Pro W3" w:hAnsi="ヒラギノ角ゴ Pro W3" w:hint="eastAsia"/>
          <w:sz w:val="24"/>
        </w:rPr>
        <w:t>庶務規定違反の報酬・手当総額は２億１３００万円</w:t>
      </w:r>
      <w:r w:rsidRPr="000965B5">
        <w:rPr>
          <w:rFonts w:ascii="ヒラギノ角ゴ Pro W3" w:eastAsia="ヒラギノ角ゴ Pro W3" w:hAnsi="ヒラギノ角ゴ Pro W3" w:hint="eastAsia"/>
          <w:sz w:val="24"/>
        </w:rPr>
        <w:t>、</w:t>
      </w:r>
      <w:r w:rsidR="00E92774" w:rsidRPr="000965B5">
        <w:rPr>
          <w:rFonts w:ascii="ヒラギノ角ゴ Pro W3" w:eastAsia="ヒラギノ角ゴ Pro W3" w:hAnsi="ヒラギノ角ゴ Pro W3" w:hint="eastAsia"/>
          <w:sz w:val="24"/>
        </w:rPr>
        <w:t>堀之内氏への不当な報酬</w:t>
      </w:r>
      <w:r w:rsidRPr="000965B5">
        <w:rPr>
          <w:rFonts w:ascii="ヒラギノ角ゴ Pro W3" w:eastAsia="ヒラギノ角ゴ Pro W3" w:hAnsi="ヒラギノ角ゴ Pro W3" w:hint="eastAsia"/>
          <w:sz w:val="24"/>
        </w:rPr>
        <w:t>は</w:t>
      </w:r>
      <w:r w:rsidR="00E92774" w:rsidRPr="000965B5">
        <w:rPr>
          <w:rFonts w:ascii="ヒラギノ角ゴ Pro W3" w:eastAsia="ヒラギノ角ゴ Pro W3" w:hAnsi="ヒラギノ角ゴ Pro W3" w:hint="eastAsia"/>
          <w:sz w:val="24"/>
        </w:rPr>
        <w:t>１１５０万円に</w:t>
      </w:r>
      <w:r w:rsidRPr="000965B5">
        <w:rPr>
          <w:rFonts w:ascii="ヒラギノ角ゴ Pro W3" w:eastAsia="ヒラギノ角ゴ Pro W3" w:hAnsi="ヒラギノ角ゴ Pro W3" w:hint="eastAsia"/>
          <w:sz w:val="24"/>
        </w:rPr>
        <w:t>及ぶ。返還とともに、その構造及び責任の所在の解明が必要</w:t>
      </w:r>
      <w:r w:rsidR="003F519A" w:rsidRPr="000965B5">
        <w:rPr>
          <w:rFonts w:ascii="ヒラギノ角ゴ Pro W3" w:eastAsia="ヒラギノ角ゴ Pro W3" w:hAnsi="ヒラギノ角ゴ Pro W3" w:hint="eastAsia"/>
          <w:sz w:val="24"/>
        </w:rPr>
        <w:t>。</w:t>
      </w:r>
    </w:p>
    <w:p w14:paraId="05D3874D" w14:textId="1EFA483A" w:rsidR="00195433" w:rsidRPr="000965B5" w:rsidRDefault="00195433" w:rsidP="00787DF5">
      <w:pPr>
        <w:spacing w:line="180" w:lineRule="auto"/>
        <w:rPr>
          <w:rFonts w:ascii="ヒラギノ角ゴ Pro W6" w:eastAsia="ヒラギノ角ゴ Pro W6" w:hAnsi="ヒラギノ角ゴ Pro W6"/>
          <w:b/>
          <w:bCs/>
          <w:sz w:val="24"/>
        </w:rPr>
      </w:pPr>
    </w:p>
    <w:p w14:paraId="02B195D7" w14:textId="187CDF50" w:rsidR="00195433" w:rsidRPr="000965B5" w:rsidRDefault="00195433" w:rsidP="00787DF5">
      <w:pPr>
        <w:spacing w:line="180" w:lineRule="auto"/>
        <w:ind w:left="360" w:hangingChars="150" w:hanging="360"/>
        <w:rPr>
          <w:rFonts w:ascii="ヒラギノ角ゴ Pro W6" w:eastAsia="ヒラギノ角ゴ Pro W6" w:hAnsi="ヒラギノ角ゴ Pro W6"/>
          <w:b/>
          <w:bCs/>
          <w:sz w:val="24"/>
        </w:rPr>
      </w:pPr>
      <w:r w:rsidRPr="000965B5">
        <w:rPr>
          <w:rFonts w:ascii="ヒラギノ角ゴ Pro W6" w:eastAsia="ヒラギノ角ゴ Pro W6" w:hAnsi="ヒラギノ角ゴ Pro W6" w:hint="eastAsia"/>
          <w:b/>
          <w:bCs/>
          <w:sz w:val="24"/>
        </w:rPr>
        <w:t>⑵</w:t>
      </w:r>
      <w:r w:rsidR="00AD6F2F" w:rsidRPr="000965B5">
        <w:rPr>
          <w:rFonts w:ascii="ヒラギノ角ゴ Pro W6" w:eastAsia="ヒラギノ角ゴ Pro W6" w:hAnsi="ヒラギノ角ゴ Pro W6" w:hint="eastAsia"/>
          <w:b/>
          <w:bCs/>
          <w:sz w:val="24"/>
        </w:rPr>
        <w:t xml:space="preserve"> </w:t>
      </w:r>
      <w:r w:rsidRPr="000965B5">
        <w:rPr>
          <w:rFonts w:ascii="ヒラギノ角ゴ Pro W6" w:eastAsia="ヒラギノ角ゴ Pro W6" w:hAnsi="ヒラギノ角ゴ Pro W6" w:hint="eastAsia"/>
          <w:b/>
          <w:bCs/>
          <w:sz w:val="24"/>
        </w:rPr>
        <w:t>川辺堀之内区画整理組合</w:t>
      </w:r>
      <w:r w:rsidR="00FC0538" w:rsidRPr="000965B5">
        <w:rPr>
          <w:rFonts w:ascii="ヒラギノ角ゴ Pro W6" w:eastAsia="ヒラギノ角ゴ Pro W6" w:hAnsi="ヒラギノ角ゴ Pro W6" w:hint="eastAsia"/>
          <w:b/>
          <w:bCs/>
          <w:sz w:val="24"/>
        </w:rPr>
        <w:t>の</w:t>
      </w:r>
      <w:r w:rsidRPr="000965B5">
        <w:rPr>
          <w:rFonts w:ascii="ヒラギノ角ゴ Pro W6" w:eastAsia="ヒラギノ角ゴ Pro W6" w:hAnsi="ヒラギノ角ゴ Pro W6" w:hint="eastAsia"/>
          <w:b/>
          <w:bCs/>
          <w:sz w:val="24"/>
        </w:rPr>
        <w:t>不正</w:t>
      </w:r>
      <w:r w:rsidR="005B3E2E" w:rsidRPr="000965B5">
        <w:rPr>
          <w:rFonts w:ascii="ヒラギノ角ゴ Pro W6" w:eastAsia="ヒラギノ角ゴ Pro W6" w:hAnsi="ヒラギノ角ゴ Pro W6" w:hint="eastAsia"/>
          <w:b/>
          <w:bCs/>
          <w:sz w:val="24"/>
        </w:rPr>
        <w:t>、</w:t>
      </w:r>
      <w:r w:rsidRPr="000965B5">
        <w:rPr>
          <w:rFonts w:ascii="ヒラギノ角ゴ Pro W6" w:eastAsia="ヒラギノ角ゴ Pro W6" w:hAnsi="ヒラギノ角ゴ Pro W6" w:hint="eastAsia"/>
          <w:b/>
          <w:bCs/>
          <w:sz w:val="24"/>
        </w:rPr>
        <w:t>たかはた保育園民営化の不正疑惑</w:t>
      </w:r>
      <w:r w:rsidR="00FC0538" w:rsidRPr="000965B5">
        <w:rPr>
          <w:rFonts w:ascii="ヒラギノ角ゴ Pro W6" w:eastAsia="ヒラギノ角ゴ Pro W6" w:hAnsi="ヒラギノ角ゴ Pro W6" w:hint="eastAsia"/>
          <w:b/>
          <w:bCs/>
          <w:sz w:val="24"/>
        </w:rPr>
        <w:t>の両方に</w:t>
      </w:r>
      <w:r w:rsidRPr="000965B5">
        <w:rPr>
          <w:rFonts w:ascii="ヒラギノ角ゴ Pro W6" w:eastAsia="ヒラギノ角ゴ Pro W6" w:hAnsi="ヒラギノ角ゴ Pro W6" w:hint="eastAsia"/>
          <w:b/>
          <w:bCs/>
          <w:sz w:val="24"/>
        </w:rPr>
        <w:t>、</w:t>
      </w:r>
      <w:r w:rsidR="00AD6F2F" w:rsidRPr="000965B5">
        <w:rPr>
          <w:rFonts w:ascii="ヒラギノ角ゴ Pro W6" w:eastAsia="ヒラギノ角ゴ Pro W6" w:hAnsi="ヒラギノ角ゴ Pro W6" w:hint="eastAsia"/>
          <w:b/>
          <w:bCs/>
          <w:sz w:val="24"/>
        </w:rPr>
        <w:t>河内氏の意向で</w:t>
      </w:r>
      <w:r w:rsidRPr="000965B5">
        <w:rPr>
          <w:rFonts w:ascii="ヒラギノ角ゴ Pro W6" w:eastAsia="ヒラギノ角ゴ Pro W6" w:hAnsi="ヒラギノ角ゴ Pro W6" w:hint="eastAsia"/>
          <w:b/>
          <w:bCs/>
          <w:sz w:val="24"/>
        </w:rPr>
        <w:t>関与して</w:t>
      </w:r>
      <w:r w:rsidR="00AD6F2F" w:rsidRPr="000965B5">
        <w:rPr>
          <w:rFonts w:ascii="ヒラギノ角ゴ Pro W6" w:eastAsia="ヒラギノ角ゴ Pro W6" w:hAnsi="ヒラギノ角ゴ Pro W6" w:hint="eastAsia"/>
          <w:b/>
          <w:bCs/>
          <w:sz w:val="24"/>
        </w:rPr>
        <w:t>いた</w:t>
      </w:r>
      <w:r w:rsidRPr="000965B5">
        <w:rPr>
          <w:rFonts w:ascii="ヒラギノ角ゴ Pro W6" w:eastAsia="ヒラギノ角ゴ Pro W6" w:hAnsi="ヒラギノ角ゴ Pro W6" w:hint="eastAsia"/>
          <w:b/>
          <w:bCs/>
          <w:sz w:val="24"/>
        </w:rPr>
        <w:t>企業公社</w:t>
      </w:r>
      <w:r w:rsidR="00AD6F2F" w:rsidRPr="000965B5">
        <w:rPr>
          <w:rFonts w:ascii="ヒラギノ角ゴ Pro W6" w:eastAsia="ヒラギノ角ゴ Pro W6" w:hAnsi="ヒラギノ角ゴ Pro W6" w:hint="eastAsia"/>
          <w:b/>
          <w:bCs/>
          <w:sz w:val="24"/>
        </w:rPr>
        <w:t>の事業実態</w:t>
      </w:r>
      <w:r w:rsidR="00FC0538" w:rsidRPr="000965B5">
        <w:rPr>
          <w:rFonts w:ascii="ヒラギノ角ゴ Pro W6" w:eastAsia="ヒラギノ角ゴ Pro W6" w:hAnsi="ヒラギノ角ゴ Pro W6" w:hint="eastAsia"/>
          <w:b/>
          <w:bCs/>
          <w:sz w:val="24"/>
        </w:rPr>
        <w:t>及び会計</w:t>
      </w:r>
      <w:r w:rsidR="00AD6F2F" w:rsidRPr="000965B5">
        <w:rPr>
          <w:rFonts w:ascii="ヒラギノ角ゴ Pro W6" w:eastAsia="ヒラギノ角ゴ Pro W6" w:hAnsi="ヒラギノ角ゴ Pro W6" w:hint="eastAsia"/>
          <w:b/>
          <w:bCs/>
          <w:sz w:val="24"/>
        </w:rPr>
        <w:t>に関する全容解明</w:t>
      </w:r>
    </w:p>
    <w:p w14:paraId="098FD09D" w14:textId="37913F88" w:rsidR="00272AA8" w:rsidRPr="000965B5" w:rsidRDefault="004C5515" w:rsidP="00787DF5">
      <w:pPr>
        <w:pStyle w:val="a5"/>
        <w:numPr>
          <w:ilvl w:val="0"/>
          <w:numId w:val="18"/>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組合業務を企業公社に受託させ、</w:t>
      </w:r>
      <w:r w:rsidR="00F3622F" w:rsidRPr="000965B5">
        <w:rPr>
          <w:rFonts w:ascii="ヒラギノ角ゴ Pro W3" w:eastAsia="ヒラギノ角ゴ Pro W3" w:hAnsi="ヒラギノ角ゴ Pro W3" w:hint="eastAsia"/>
          <w:sz w:val="24"/>
        </w:rPr>
        <w:t>その後個人受託者として組合業務に参入し、企業公社への指導・助言業務を担っていた河内氏と企業公社との関係の全面的な解明。</w:t>
      </w:r>
    </w:p>
    <w:p w14:paraId="5A3F054B" w14:textId="54085AC7" w:rsidR="00F3622F" w:rsidRPr="000965B5" w:rsidRDefault="00F3622F" w:rsidP="00787DF5">
      <w:pPr>
        <w:pStyle w:val="a5"/>
        <w:numPr>
          <w:ilvl w:val="0"/>
          <w:numId w:val="18"/>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組合から企業公社</w:t>
      </w:r>
      <w:r w:rsidR="0031761B" w:rsidRPr="000965B5">
        <w:rPr>
          <w:rFonts w:ascii="ヒラギノ角ゴ Pro W3" w:eastAsia="ヒラギノ角ゴ Pro W3" w:hAnsi="ヒラギノ角ゴ Pro W3" w:hint="eastAsia"/>
          <w:sz w:val="24"/>
        </w:rPr>
        <w:t>の本社</w:t>
      </w:r>
      <w:r w:rsidRPr="000965B5">
        <w:rPr>
          <w:rFonts w:ascii="ヒラギノ角ゴ Pro W3" w:eastAsia="ヒラギノ角ゴ Pro W3" w:hAnsi="ヒラギノ角ゴ Pro W3" w:hint="eastAsia"/>
          <w:sz w:val="24"/>
        </w:rPr>
        <w:t>職員に</w:t>
      </w:r>
      <w:r w:rsidR="0031761B" w:rsidRPr="000965B5">
        <w:rPr>
          <w:rFonts w:ascii="ヒラギノ角ゴ Pro W3" w:eastAsia="ヒラギノ角ゴ Pro W3" w:hAnsi="ヒラギノ角ゴ Pro W3" w:hint="eastAsia"/>
          <w:sz w:val="24"/>
        </w:rPr>
        <w:t>平成２５年度から</w:t>
      </w:r>
      <w:r w:rsidRPr="000965B5">
        <w:rPr>
          <w:rFonts w:ascii="ヒラギノ角ゴ Pro W3" w:eastAsia="ヒラギノ角ゴ Pro W3" w:hAnsi="ヒラギノ角ゴ Pro W3" w:hint="eastAsia"/>
          <w:sz w:val="24"/>
        </w:rPr>
        <w:t>直接支払われていた</w:t>
      </w:r>
      <w:r w:rsidR="0031761B" w:rsidRPr="000965B5">
        <w:rPr>
          <w:rFonts w:ascii="ヒラギノ角ゴ Pro W3" w:eastAsia="ヒラギノ角ゴ Pro W3" w:hAnsi="ヒラギノ角ゴ Pro W3" w:hint="eastAsia"/>
          <w:sz w:val="24"/>
        </w:rPr>
        <w:t>不当な</w:t>
      </w:r>
      <w:r w:rsidRPr="000965B5">
        <w:rPr>
          <w:rFonts w:ascii="ヒラギノ角ゴ Pro W3" w:eastAsia="ヒラギノ角ゴ Pro W3" w:hAnsi="ヒラギノ角ゴ Pro W3" w:hint="eastAsia"/>
          <w:sz w:val="24"/>
        </w:rPr>
        <w:t>休日手当</w:t>
      </w:r>
      <w:r w:rsidR="0031761B" w:rsidRPr="000965B5">
        <w:rPr>
          <w:rFonts w:ascii="ヒラギノ角ゴ Pro W3" w:eastAsia="ヒラギノ角ゴ Pro W3" w:hAnsi="ヒラギノ角ゴ Pro W3" w:hint="eastAsia"/>
          <w:sz w:val="24"/>
        </w:rPr>
        <w:t>等に関す</w:t>
      </w:r>
      <w:r w:rsidR="0031761B" w:rsidRPr="000965B5">
        <w:rPr>
          <w:rFonts w:ascii="ヒラギノ角ゴ Pro W3" w:eastAsia="ヒラギノ角ゴ Pro W3" w:hAnsi="ヒラギノ角ゴ Pro W3" w:hint="eastAsia"/>
          <w:sz w:val="24"/>
        </w:rPr>
        <w:lastRenderedPageBreak/>
        <w:t>る実態調査、歴代社長の関与・把握の実態、責任の所在に関する全容解明。</w:t>
      </w:r>
    </w:p>
    <w:p w14:paraId="64C148D0" w14:textId="77777777" w:rsidR="00B4456D" w:rsidRPr="000965B5" w:rsidRDefault="0031761B" w:rsidP="00787DF5">
      <w:pPr>
        <w:pStyle w:val="a5"/>
        <w:numPr>
          <w:ilvl w:val="0"/>
          <w:numId w:val="18"/>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全額補助金で賄われた民営化園への進入道路の拡幅整備事業の事務管理契約</w:t>
      </w:r>
      <w:r w:rsidR="00B4456D" w:rsidRPr="000965B5">
        <w:rPr>
          <w:rFonts w:ascii="ヒラギノ角ゴ Pro W3" w:eastAsia="ヒラギノ角ゴ Pro W3" w:hAnsi="ヒラギノ角ゴ Pro W3" w:hint="eastAsia"/>
          <w:sz w:val="24"/>
        </w:rPr>
        <w:t>等</w:t>
      </w:r>
      <w:r w:rsidRPr="000965B5">
        <w:rPr>
          <w:rFonts w:ascii="ヒラギノ角ゴ Pro W3" w:eastAsia="ヒラギノ角ゴ Pro W3" w:hAnsi="ヒラギノ角ゴ Pro W3" w:hint="eastAsia"/>
          <w:sz w:val="24"/>
        </w:rPr>
        <w:t>を結んでいた企業公社の業務実態と補助金６００万円のお金の流れの全容解明</w:t>
      </w:r>
    </w:p>
    <w:p w14:paraId="01F9802F" w14:textId="77777777" w:rsidR="00F67232" w:rsidRPr="000965B5" w:rsidRDefault="00F67232" w:rsidP="00787DF5">
      <w:pPr>
        <w:spacing w:line="180" w:lineRule="auto"/>
        <w:rPr>
          <w:rFonts w:ascii="ヒラギノ角ゴ Pro W6" w:eastAsia="ヒラギノ角ゴ Pro W6" w:hAnsi="ヒラギノ角ゴ Pro W6"/>
          <w:b/>
          <w:bCs/>
          <w:sz w:val="24"/>
        </w:rPr>
      </w:pPr>
    </w:p>
    <w:p w14:paraId="55B131C9" w14:textId="360A19F2" w:rsidR="00AD6F2F" w:rsidRPr="000965B5" w:rsidRDefault="00F67232" w:rsidP="00787DF5">
      <w:pPr>
        <w:spacing w:line="180" w:lineRule="auto"/>
        <w:ind w:left="480" w:hangingChars="200" w:hanging="48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w:t>
      </w:r>
      <w:r w:rsidRPr="000965B5">
        <w:rPr>
          <w:rFonts w:ascii="ヒラギノ角ゴ Pro W6" w:eastAsia="ヒラギノ角ゴ Pro W6" w:hAnsi="ヒラギノ角ゴ Pro W6"/>
          <w:b/>
          <w:bCs/>
          <w:sz w:val="24"/>
        </w:rPr>
        <w:t>3</w:t>
      </w:r>
      <w:r w:rsidRPr="000965B5">
        <w:rPr>
          <w:rFonts w:ascii="ヒラギノ角ゴ Pro W3" w:eastAsia="ヒラギノ角ゴ Pro W3" w:hAnsi="ヒラギノ角ゴ Pro W3"/>
          <w:sz w:val="24"/>
        </w:rPr>
        <w:t xml:space="preserve">) </w:t>
      </w:r>
      <w:r w:rsidR="005B3E2E" w:rsidRPr="000965B5">
        <w:rPr>
          <w:rFonts w:ascii="ヒラギノ角ゴ Pro W6" w:eastAsia="ヒラギノ角ゴ Pro W6" w:hAnsi="ヒラギノ角ゴ Pro W6" w:hint="eastAsia"/>
          <w:b/>
          <w:bCs/>
          <w:sz w:val="24"/>
        </w:rPr>
        <w:t>たかはた保育園民営化をめぐって河内氏が</w:t>
      </w:r>
      <w:r w:rsidR="00BE3978" w:rsidRPr="000965B5">
        <w:rPr>
          <w:rFonts w:ascii="ヒラギノ角ゴ Pro W6" w:eastAsia="ヒラギノ角ゴ Pro W6" w:hAnsi="ヒラギノ角ゴ Pro W6" w:hint="eastAsia"/>
          <w:b/>
          <w:bCs/>
          <w:sz w:val="24"/>
        </w:rPr>
        <w:t>地主に補助金増額で</w:t>
      </w:r>
      <w:r w:rsidR="005B3E2E" w:rsidRPr="000965B5">
        <w:rPr>
          <w:rFonts w:ascii="ヒラギノ角ゴ Pro W6" w:eastAsia="ヒラギノ角ゴ Pro W6" w:hAnsi="ヒラギノ角ゴ Pro W6" w:hint="eastAsia"/>
          <w:b/>
          <w:bCs/>
          <w:sz w:val="24"/>
        </w:rPr>
        <w:t>便宜を図った</w:t>
      </w:r>
      <w:r w:rsidR="00BE3978" w:rsidRPr="000965B5">
        <w:rPr>
          <w:rFonts w:ascii="ヒラギノ角ゴ Pro W6" w:eastAsia="ヒラギノ角ゴ Pro W6" w:hAnsi="ヒラギノ角ゴ Pro W6" w:hint="eastAsia"/>
          <w:b/>
          <w:bCs/>
          <w:sz w:val="24"/>
        </w:rPr>
        <w:t>疑い及びその見返りの有無に関する真相解明</w:t>
      </w:r>
    </w:p>
    <w:p w14:paraId="441BE85F" w14:textId="42C032BD" w:rsidR="002C7545" w:rsidRPr="000965B5" w:rsidRDefault="00F67232" w:rsidP="00787DF5">
      <w:pPr>
        <w:pStyle w:val="a5"/>
        <w:numPr>
          <w:ilvl w:val="0"/>
          <w:numId w:val="20"/>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第三者委員会</w:t>
      </w:r>
      <w:r w:rsidR="00E852B8" w:rsidRPr="000965B5">
        <w:rPr>
          <w:rFonts w:ascii="ヒラギノ角ゴ Pro W3" w:eastAsia="ヒラギノ角ゴ Pro W3" w:hAnsi="ヒラギノ角ゴ Pro W3" w:hint="eastAsia"/>
          <w:sz w:val="24"/>
        </w:rPr>
        <w:t>の聞き取り調査に対する</w:t>
      </w:r>
      <w:r w:rsidRPr="000965B5">
        <w:rPr>
          <w:rFonts w:ascii="ヒラギノ角ゴ Pro W3" w:eastAsia="ヒラギノ角ゴ Pro W3" w:hAnsi="ヒラギノ角ゴ Pro W3" w:hint="eastAsia"/>
          <w:sz w:val="24"/>
        </w:rPr>
        <w:t>当時課長</w:t>
      </w:r>
      <w:r w:rsidR="000877D1" w:rsidRPr="000965B5">
        <w:rPr>
          <w:rFonts w:ascii="ヒラギノ角ゴ Pro W3" w:eastAsia="ヒラギノ角ゴ Pro W3" w:hAnsi="ヒラギノ角ゴ Pro W3" w:hint="eastAsia"/>
          <w:sz w:val="24"/>
        </w:rPr>
        <w:t>など</w:t>
      </w:r>
      <w:r w:rsidR="00E852B8" w:rsidRPr="000965B5">
        <w:rPr>
          <w:rFonts w:ascii="ヒラギノ角ゴ Pro W3" w:eastAsia="ヒラギノ角ゴ Pro W3" w:hAnsi="ヒラギノ角ゴ Pro W3" w:hint="eastAsia"/>
          <w:sz w:val="24"/>
        </w:rPr>
        <w:t>の証言で</w:t>
      </w:r>
      <w:r w:rsidRPr="000965B5">
        <w:rPr>
          <w:rFonts w:ascii="ヒラギノ角ゴ Pro W3" w:eastAsia="ヒラギノ角ゴ Pro W3" w:hAnsi="ヒラギノ角ゴ Pro W3" w:hint="eastAsia"/>
          <w:sz w:val="24"/>
        </w:rPr>
        <w:t>、河内氏による補助金増額要求が重ねられ</w:t>
      </w:r>
      <w:r w:rsidR="00E852B8" w:rsidRPr="000965B5">
        <w:rPr>
          <w:rFonts w:ascii="ヒラギノ角ゴ Pro W3" w:eastAsia="ヒラギノ角ゴ Pro W3" w:hAnsi="ヒラギノ角ゴ Pro W3" w:hint="eastAsia"/>
          <w:sz w:val="24"/>
        </w:rPr>
        <w:t>ていたことが</w:t>
      </w:r>
      <w:r w:rsidR="002D69F5" w:rsidRPr="000965B5">
        <w:rPr>
          <w:rFonts w:ascii="ヒラギノ角ゴ Pro W3" w:eastAsia="ヒラギノ角ゴ Pro W3" w:hAnsi="ヒラギノ角ゴ Pro W3" w:hint="eastAsia"/>
          <w:sz w:val="24"/>
        </w:rPr>
        <w:t>判明。</w:t>
      </w:r>
    </w:p>
    <w:p w14:paraId="4E385EDA" w14:textId="720B6772" w:rsidR="008E2A84" w:rsidRPr="000965B5" w:rsidRDefault="008E2A84"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家賃額について</w:t>
      </w:r>
      <w:r w:rsidR="000877D1" w:rsidRPr="000965B5">
        <w:rPr>
          <w:rFonts w:ascii="ヒラギノ角ゴ Pro W3" w:eastAsia="ヒラギノ角ゴ Pro W3" w:hAnsi="ヒラギノ角ゴ Pro W3" w:hint="eastAsia"/>
          <w:sz w:val="24"/>
        </w:rPr>
        <w:t>当時</w:t>
      </w:r>
      <w:r w:rsidRPr="000965B5">
        <w:rPr>
          <w:rFonts w:ascii="ヒラギノ角ゴ Pro W3" w:eastAsia="ヒラギノ角ゴ Pro W3" w:hAnsi="ヒラギノ角ゴ Pro W3" w:hint="eastAsia"/>
          <w:sz w:val="24"/>
        </w:rPr>
        <w:t>課長は、「</w:t>
      </w:r>
      <w:r w:rsidRPr="00841E5B">
        <w:rPr>
          <w:rFonts w:ascii="ヒラギノ角ゴ Pro W3" w:eastAsia="ヒラギノ角ゴ Pro W3" w:hAnsi="ヒラギノ角ゴ Pro W3" w:hint="eastAsia"/>
          <w:sz w:val="24"/>
          <w:u w:val="single"/>
        </w:rPr>
        <w:t>河内氏より地主が損をしないようにしなければならないと。河内氏がこれでいい</w:t>
      </w:r>
      <w:proofErr w:type="gramStart"/>
      <w:r w:rsidRPr="00841E5B">
        <w:rPr>
          <w:rFonts w:ascii="ヒラギノ角ゴ Pro W3" w:eastAsia="ヒラギノ角ゴ Pro W3" w:hAnsi="ヒラギノ角ゴ Pro W3" w:hint="eastAsia"/>
          <w:sz w:val="24"/>
          <w:u w:val="single"/>
        </w:rPr>
        <w:t>ん</w:t>
      </w:r>
      <w:proofErr w:type="gramEnd"/>
      <w:r w:rsidRPr="00841E5B">
        <w:rPr>
          <w:rFonts w:ascii="ヒラギノ角ゴ Pro W3" w:eastAsia="ヒラギノ角ゴ Pro W3" w:hAnsi="ヒラギノ角ゴ Pro W3" w:hint="eastAsia"/>
          <w:sz w:val="24"/>
          <w:u w:val="single"/>
        </w:rPr>
        <w:t>だとのことで、ほぼ河内氏の提案通りの数字となった</w:t>
      </w:r>
      <w:r w:rsidRPr="000965B5">
        <w:rPr>
          <w:rFonts w:ascii="ヒラギノ角ゴ Pro W3" w:eastAsia="ヒラギノ角ゴ Pro W3" w:hAnsi="ヒラギノ角ゴ Pro W3" w:hint="eastAsia"/>
          <w:sz w:val="24"/>
        </w:rPr>
        <w:t>」と証言。</w:t>
      </w:r>
    </w:p>
    <w:p w14:paraId="440491BF" w14:textId="2844A48C" w:rsidR="008E2A84" w:rsidRPr="000965B5" w:rsidRDefault="008E2A84"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２億４０００万円の前家賃補助について</w:t>
      </w:r>
      <w:r w:rsidR="000877D1" w:rsidRPr="000965B5">
        <w:rPr>
          <w:rFonts w:ascii="ヒラギノ角ゴ Pro W3" w:eastAsia="ヒラギノ角ゴ Pro W3" w:hAnsi="ヒラギノ角ゴ Pro W3" w:hint="eastAsia"/>
          <w:sz w:val="24"/>
        </w:rPr>
        <w:t>当時</w:t>
      </w:r>
      <w:r w:rsidRPr="000965B5">
        <w:rPr>
          <w:rFonts w:ascii="ヒラギノ角ゴ Pro W3" w:eastAsia="ヒラギノ角ゴ Pro W3" w:hAnsi="ヒラギノ角ゴ Pro W3" w:hint="eastAsia"/>
          <w:sz w:val="24"/>
        </w:rPr>
        <w:t>課長は「</w:t>
      </w:r>
      <w:r w:rsidRPr="00841E5B">
        <w:rPr>
          <w:rFonts w:ascii="ヒラギノ角ゴ Pro W3" w:eastAsia="ヒラギノ角ゴ Pro W3" w:hAnsi="ヒラギノ角ゴ Pro W3" w:hint="eastAsia"/>
          <w:sz w:val="24"/>
          <w:u w:val="single"/>
        </w:rPr>
        <w:t>発案は河内氏。河内氏の提案について市が了解し決定した</w:t>
      </w:r>
      <w:r w:rsidRPr="000965B5">
        <w:rPr>
          <w:rFonts w:ascii="ヒラギノ角ゴ Pro W3" w:eastAsia="ヒラギノ角ゴ Pro W3" w:hAnsi="ヒラギノ角ゴ Pro W3" w:hint="eastAsia"/>
          <w:sz w:val="24"/>
        </w:rPr>
        <w:t>」と証言。</w:t>
      </w:r>
    </w:p>
    <w:p w14:paraId="593C92A9" w14:textId="5601E7BB" w:rsidR="008E2A84" w:rsidRPr="000965B5" w:rsidRDefault="008E2A84"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内装費の追加工事については「開園の２ヶ月ほど前、河内氏より工事が遅れている。業者に泣いてくれという額ではなく追加で補助金が必要とのこと。」「</w:t>
      </w:r>
      <w:r w:rsidRPr="00841E5B">
        <w:rPr>
          <w:rFonts w:ascii="ヒラギノ角ゴ Pro W3" w:eastAsia="ヒラギノ角ゴ Pro W3" w:hAnsi="ヒラギノ角ゴ Pro W3" w:hint="eastAsia"/>
          <w:sz w:val="24"/>
          <w:u w:val="single"/>
        </w:rPr>
        <w:t>河内氏がどうしても必要なものだとしてやることにした</w:t>
      </w:r>
      <w:r w:rsidRPr="000965B5">
        <w:rPr>
          <w:rFonts w:ascii="ヒラギノ角ゴ Pro W3" w:eastAsia="ヒラギノ角ゴ Pro W3" w:hAnsi="ヒラギノ角ゴ Pro W3" w:hint="eastAsia"/>
          <w:sz w:val="24"/>
        </w:rPr>
        <w:t>」と証言。</w:t>
      </w:r>
    </w:p>
    <w:p w14:paraId="4C480F1A" w14:textId="7E5830B6" w:rsidR="00F67232" w:rsidRPr="000965B5" w:rsidRDefault="00E852B8" w:rsidP="00787DF5">
      <w:pPr>
        <w:pStyle w:val="a5"/>
        <w:numPr>
          <w:ilvl w:val="0"/>
          <w:numId w:val="20"/>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ま</w:t>
      </w:r>
      <w:r w:rsidR="002C7545" w:rsidRPr="000965B5">
        <w:rPr>
          <w:rFonts w:ascii="ヒラギノ角ゴ Pro W3" w:eastAsia="ヒラギノ角ゴ Pro W3" w:hAnsi="ヒラギノ角ゴ Pro W3" w:hint="eastAsia"/>
          <w:sz w:val="24"/>
        </w:rPr>
        <w:t>た、</w:t>
      </w:r>
      <w:r w:rsidRPr="000965B5">
        <w:rPr>
          <w:rFonts w:ascii="ヒラギノ角ゴ Pro W3" w:eastAsia="ヒラギノ角ゴ Pro W3" w:hAnsi="ヒラギノ角ゴ Pro W3" w:hint="eastAsia"/>
          <w:sz w:val="24"/>
        </w:rPr>
        <w:t>当時課長は、相次ぐ補助金増額要求で法外な事業費</w:t>
      </w:r>
      <w:r w:rsidRPr="000965B5">
        <w:rPr>
          <w:rFonts w:ascii="ヒラギノ角ゴ Pro W3" w:eastAsia="ヒラギノ角ゴ Pro W3" w:hAnsi="ヒラギノ角ゴ Pro W3"/>
          <w:sz w:val="24"/>
        </w:rPr>
        <w:t>(</w:t>
      </w:r>
      <w:r w:rsidRPr="000965B5">
        <w:rPr>
          <w:rFonts w:ascii="ヒラギノ角ゴ Pro W3" w:eastAsia="ヒラギノ角ゴ Pro W3" w:hAnsi="ヒラギノ角ゴ Pro W3" w:hint="eastAsia"/>
          <w:sz w:val="24"/>
        </w:rPr>
        <w:t>総額６億円</w:t>
      </w:r>
      <w:r w:rsidRPr="000965B5">
        <w:rPr>
          <w:rFonts w:ascii="ヒラギノ角ゴ Pro W3" w:eastAsia="ヒラギノ角ゴ Pro W3" w:hAnsi="ヒラギノ角ゴ Pro W3"/>
          <w:sz w:val="24"/>
        </w:rPr>
        <w:t>)</w:t>
      </w:r>
      <w:r w:rsidRPr="000965B5">
        <w:rPr>
          <w:rFonts w:ascii="ヒラギノ角ゴ Pro W3" w:eastAsia="ヒラギノ角ゴ Pro W3" w:hAnsi="ヒラギノ角ゴ Pro W3" w:hint="eastAsia"/>
          <w:sz w:val="24"/>
        </w:rPr>
        <w:t>となることを心配し、部長に相談していたことが明らかに。</w:t>
      </w:r>
    </w:p>
    <w:p w14:paraId="24917C7B" w14:textId="3F315067" w:rsidR="000877D1" w:rsidRPr="000965B5" w:rsidRDefault="000877D1"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補助金が大きくなっていることに当時課長は「</w:t>
      </w:r>
      <w:r w:rsidRPr="00841E5B">
        <w:rPr>
          <w:rFonts w:ascii="ヒラギノ角ゴ Pro W3" w:eastAsia="ヒラギノ角ゴ Pro W3" w:hAnsi="ヒラギノ角ゴ Pro W3" w:hint="eastAsia"/>
          <w:sz w:val="24"/>
          <w:u w:val="single"/>
        </w:rPr>
        <w:t>事業規模がどんどん膨らみ前例のない金額となっていたのでこのままでいいのか、部長に相談したが、河内氏がやれということなので、これで進めるしかないとの答えがあった</w:t>
      </w:r>
      <w:r w:rsidRPr="000965B5">
        <w:rPr>
          <w:rFonts w:ascii="ヒラギノ角ゴ Pro W3" w:eastAsia="ヒラギノ角ゴ Pro W3" w:hAnsi="ヒラギノ角ゴ Pro W3" w:hint="eastAsia"/>
          <w:sz w:val="24"/>
        </w:rPr>
        <w:t>」と証言。</w:t>
      </w:r>
    </w:p>
    <w:p w14:paraId="615A9E05" w14:textId="1336E885" w:rsidR="002C7545" w:rsidRPr="000965B5" w:rsidRDefault="00C27F83" w:rsidP="00787DF5">
      <w:pPr>
        <w:pStyle w:val="a5"/>
        <w:numPr>
          <w:ilvl w:val="0"/>
          <w:numId w:val="20"/>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第三者委員会も</w:t>
      </w:r>
      <w:r w:rsidR="002D69F5" w:rsidRPr="000965B5">
        <w:rPr>
          <w:rFonts w:ascii="ヒラギノ角ゴ Pro W3" w:eastAsia="ヒラギノ角ゴ Pro W3" w:hAnsi="ヒラギノ角ゴ Pro W3" w:hint="eastAsia"/>
          <w:sz w:val="24"/>
        </w:rPr>
        <w:t>河内氏が地主の利益供与を図った疑いに言及。しかし、「そのことを認めるに足</w:t>
      </w:r>
      <w:r w:rsidR="002D69F5" w:rsidRPr="000965B5">
        <w:rPr>
          <w:rFonts w:ascii="ヒラギノ角ゴ Pro W3" w:eastAsia="ヒラギノ角ゴ Pro W3" w:hAnsi="ヒラギノ角ゴ Pro W3" w:hint="eastAsia"/>
          <w:sz w:val="24"/>
        </w:rPr>
        <w:lastRenderedPageBreak/>
        <w:t>る具体的な事実は、本調査では明らかとはならなかった」と宿題的</w:t>
      </w:r>
      <w:r w:rsidR="008340BD" w:rsidRPr="000965B5">
        <w:rPr>
          <w:rFonts w:ascii="ヒラギノ角ゴ Pro W3" w:eastAsia="ヒラギノ角ゴ Pro W3" w:hAnsi="ヒラギノ角ゴ Pro W3" w:hint="eastAsia"/>
          <w:sz w:val="24"/>
        </w:rPr>
        <w:t>な</w:t>
      </w:r>
      <w:r w:rsidR="002D69F5" w:rsidRPr="000965B5">
        <w:rPr>
          <w:rFonts w:ascii="ヒラギノ角ゴ Pro W3" w:eastAsia="ヒラギノ角ゴ Pro W3" w:hAnsi="ヒラギノ角ゴ Pro W3" w:hint="eastAsia"/>
          <w:sz w:val="24"/>
        </w:rPr>
        <w:t>結論</w:t>
      </w:r>
      <w:r w:rsidR="008340BD" w:rsidRPr="000965B5">
        <w:rPr>
          <w:rFonts w:ascii="ヒラギノ角ゴ Pro W3" w:eastAsia="ヒラギノ角ゴ Pro W3" w:hAnsi="ヒラギノ角ゴ Pro W3" w:hint="eastAsia"/>
          <w:sz w:val="24"/>
        </w:rPr>
        <w:t>に</w:t>
      </w:r>
      <w:r w:rsidR="002D69F5" w:rsidRPr="000965B5">
        <w:rPr>
          <w:rFonts w:ascii="ヒラギノ角ゴ Pro W3" w:eastAsia="ヒラギノ角ゴ Pro W3" w:hAnsi="ヒラギノ角ゴ Pro W3" w:hint="eastAsia"/>
          <w:sz w:val="24"/>
        </w:rPr>
        <w:t>。</w:t>
      </w:r>
    </w:p>
    <w:p w14:paraId="3C82FDB9" w14:textId="77777777" w:rsidR="00574E67" w:rsidRPr="000965B5" w:rsidRDefault="00574E67" w:rsidP="00787DF5">
      <w:pPr>
        <w:pStyle w:val="a5"/>
        <w:spacing w:line="180" w:lineRule="auto"/>
        <w:ind w:leftChars="0" w:left="360"/>
        <w:rPr>
          <w:rFonts w:ascii="ヒラギノ角ゴ Pro W3" w:eastAsia="ヒラギノ角ゴ Pro W3" w:hAnsi="ヒラギノ角ゴ Pro W3"/>
          <w:sz w:val="24"/>
        </w:rPr>
      </w:pPr>
    </w:p>
    <w:p w14:paraId="71285102" w14:textId="77C12384" w:rsidR="00DA16BA" w:rsidRPr="000965B5" w:rsidRDefault="00BE3978" w:rsidP="00787DF5">
      <w:pPr>
        <w:spacing w:line="180" w:lineRule="auto"/>
        <w:ind w:left="360" w:hangingChars="150" w:hanging="360"/>
        <w:rPr>
          <w:rFonts w:ascii="ヒラギノ角ゴ Pro W6" w:eastAsia="ヒラギノ角ゴ Pro W6" w:hAnsi="ヒラギノ角ゴ Pro W6"/>
          <w:b/>
          <w:bCs/>
          <w:sz w:val="24"/>
        </w:rPr>
      </w:pPr>
      <w:r w:rsidRPr="000965B5">
        <w:rPr>
          <w:rFonts w:ascii="ヒラギノ角ゴ Pro W6" w:eastAsia="ヒラギノ角ゴ Pro W6" w:hAnsi="ヒラギノ角ゴ Pro W6" w:hint="eastAsia"/>
          <w:b/>
          <w:bCs/>
          <w:sz w:val="24"/>
        </w:rPr>
        <w:t>⑷</w:t>
      </w:r>
      <w:r w:rsidR="00DA16BA" w:rsidRPr="000965B5">
        <w:rPr>
          <w:rFonts w:ascii="ヒラギノ角ゴ Pro W6" w:eastAsia="ヒラギノ角ゴ Pro W6" w:hAnsi="ヒラギノ角ゴ Pro W6"/>
          <w:b/>
          <w:bCs/>
          <w:sz w:val="24"/>
        </w:rPr>
        <w:t xml:space="preserve"> </w:t>
      </w:r>
      <w:r w:rsidR="00DA16BA" w:rsidRPr="000965B5">
        <w:rPr>
          <w:rFonts w:ascii="ヒラギノ角ゴ Pro W6" w:eastAsia="ヒラギノ角ゴ Pro W6" w:hAnsi="ヒラギノ角ゴ Pro W6" w:hint="eastAsia"/>
          <w:b/>
          <w:bCs/>
          <w:sz w:val="24"/>
        </w:rPr>
        <w:t>大坪市長は、たかはた保育園民営化への河内氏の関与・補助金増額要求の実態をどこまで把握していたのか、なぜ対応・是正しなかったのか、真相解明による</w:t>
      </w:r>
      <w:r w:rsidR="00DF1F03" w:rsidRPr="000965B5">
        <w:rPr>
          <w:rFonts w:ascii="ヒラギノ角ゴ Pro W6" w:eastAsia="ヒラギノ角ゴ Pro W6" w:hAnsi="ヒラギノ角ゴ Pro W6" w:hint="eastAsia"/>
          <w:b/>
          <w:bCs/>
          <w:sz w:val="24"/>
        </w:rPr>
        <w:t>責任の明確化</w:t>
      </w:r>
      <w:r w:rsidR="00574E67" w:rsidRPr="000965B5">
        <w:rPr>
          <w:rFonts w:ascii="ヒラギノ角ゴ Pro W6" w:eastAsia="ヒラギノ角ゴ Pro W6" w:hAnsi="ヒラギノ角ゴ Pro W6" w:hint="eastAsia"/>
          <w:b/>
          <w:bCs/>
          <w:sz w:val="24"/>
        </w:rPr>
        <w:t>。</w:t>
      </w:r>
    </w:p>
    <w:p w14:paraId="477C85C0" w14:textId="0F9F7E3F" w:rsidR="00574E67" w:rsidRPr="000965B5" w:rsidRDefault="00DC7411" w:rsidP="00787DF5">
      <w:pPr>
        <w:pStyle w:val="a5"/>
        <w:numPr>
          <w:ilvl w:val="0"/>
          <w:numId w:val="22"/>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大坪市長は、この民営化事業への河内氏が主導的に関与していたことを知っていた。</w:t>
      </w:r>
    </w:p>
    <w:p w14:paraId="0F382399" w14:textId="77BA689D" w:rsidR="00146BA0" w:rsidRPr="000965B5" w:rsidRDefault="005D4844"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市長自身が「保育園の機能移転について、</w:t>
      </w:r>
      <w:r w:rsidR="004B2940" w:rsidRPr="000965B5">
        <w:rPr>
          <w:rFonts w:ascii="ヒラギノ角ゴ Pro W3" w:eastAsia="ヒラギノ角ゴ Pro W3" w:hAnsi="ヒラギノ角ゴ Pro W3" w:hint="eastAsia"/>
          <w:sz w:val="24"/>
        </w:rPr>
        <w:t>私自身、まちづくり部長として</w:t>
      </w:r>
      <w:r w:rsidR="004B2940" w:rsidRPr="0007039C">
        <w:rPr>
          <w:rFonts w:ascii="ヒラギノ角ゴ Pro W3" w:eastAsia="ヒラギノ角ゴ Pro W3" w:hAnsi="ヒラギノ角ゴ Pro W3" w:hint="eastAsia"/>
          <w:sz w:val="24"/>
          <w:u w:val="single"/>
        </w:rPr>
        <w:t>元副市長の関与を目の当たりにしていた</w:t>
      </w:r>
      <w:r w:rsidR="004B2940" w:rsidRPr="000965B5">
        <w:rPr>
          <w:rFonts w:ascii="ヒラギノ角ゴ Pro W3" w:eastAsia="ヒラギノ角ゴ Pro W3" w:hAnsi="ヒラギノ角ゴ Pro W3" w:hint="eastAsia"/>
          <w:sz w:val="24"/>
        </w:rPr>
        <w:t>」</w:t>
      </w:r>
      <w:r w:rsidR="004B2940" w:rsidRPr="000965B5">
        <w:rPr>
          <w:rFonts w:ascii="ヒラギノ角ゴ Pro W3" w:eastAsia="ヒラギノ角ゴ Pro W3" w:hAnsi="ヒラギノ角ゴ Pro W3"/>
          <w:sz w:val="24"/>
        </w:rPr>
        <w:t>(</w:t>
      </w:r>
      <w:r w:rsidR="004B2940" w:rsidRPr="000965B5">
        <w:rPr>
          <w:rFonts w:ascii="ヒラギノ角ゴ Pro W3" w:eastAsia="ヒラギノ角ゴ Pro W3" w:hAnsi="ヒラギノ角ゴ Pro W3" w:hint="eastAsia"/>
          <w:sz w:val="24"/>
        </w:rPr>
        <w:t>第三者委員会報告に関する見解)と明言。</w:t>
      </w:r>
    </w:p>
    <w:p w14:paraId="76A38CB7" w14:textId="0CBA4B2A" w:rsidR="004B2940" w:rsidRPr="000965B5" w:rsidRDefault="004B2940"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報告を受けていたのは子ども部長からかとの聞き取りに市長は「だと思う」</w:t>
      </w:r>
      <w:r w:rsidR="00146BA0" w:rsidRPr="000965B5">
        <w:rPr>
          <w:rFonts w:ascii="ヒラギノ角ゴ Pro W3" w:eastAsia="ヒラギノ角ゴ Pro W3" w:hAnsi="ヒラギノ角ゴ Pro W3" w:hint="eastAsia"/>
          <w:sz w:val="24"/>
        </w:rPr>
        <w:t>と証言</w:t>
      </w:r>
      <w:r w:rsidR="00E10904" w:rsidRPr="000965B5">
        <w:rPr>
          <w:rFonts w:ascii="ヒラギノ角ゴ Pro W3" w:eastAsia="ヒラギノ角ゴ Pro W3" w:hAnsi="ヒラギノ角ゴ Pro W3" w:hint="eastAsia"/>
          <w:sz w:val="24"/>
        </w:rPr>
        <w:t>。</w:t>
      </w:r>
    </w:p>
    <w:p w14:paraId="3E78EEC8" w14:textId="6E852848" w:rsidR="004B2940" w:rsidRPr="000965B5" w:rsidRDefault="00DC7411" w:rsidP="00787DF5">
      <w:pPr>
        <w:pStyle w:val="a5"/>
        <w:numPr>
          <w:ilvl w:val="0"/>
          <w:numId w:val="22"/>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知っていながら、</w:t>
      </w:r>
      <w:r w:rsidR="00AD3411" w:rsidRPr="000965B5">
        <w:rPr>
          <w:rFonts w:ascii="ヒラギノ角ゴ Pro W3" w:eastAsia="ヒラギノ角ゴ Pro W3" w:hAnsi="ヒラギノ角ゴ Pro W3" w:hint="eastAsia"/>
          <w:sz w:val="24"/>
        </w:rPr>
        <w:t>河内氏</w:t>
      </w:r>
      <w:r w:rsidR="005F456F" w:rsidRPr="000965B5">
        <w:rPr>
          <w:rFonts w:ascii="ヒラギノ角ゴ Pro W3" w:eastAsia="ヒラギノ角ゴ Pro W3" w:hAnsi="ヒラギノ角ゴ Pro W3" w:hint="eastAsia"/>
          <w:sz w:val="24"/>
        </w:rPr>
        <w:t>の</w:t>
      </w:r>
      <w:r w:rsidR="00AD3411" w:rsidRPr="000965B5">
        <w:rPr>
          <w:rFonts w:ascii="ヒラギノ角ゴ Pro W3" w:eastAsia="ヒラギノ角ゴ Pro W3" w:hAnsi="ヒラギノ角ゴ Pro W3" w:hint="eastAsia"/>
          <w:sz w:val="24"/>
        </w:rPr>
        <w:t>強引な補助金増額要求を受け入れ、必要な対応・是正を怠ってきた。</w:t>
      </w:r>
    </w:p>
    <w:p w14:paraId="61E241A1" w14:textId="41D7D4DE" w:rsidR="00E10904" w:rsidRPr="000965B5" w:rsidRDefault="00CA2022"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１</w:t>
      </w:r>
      <w:r w:rsidR="00E10904" w:rsidRPr="000965B5">
        <w:rPr>
          <w:rFonts w:ascii="ヒラギノ角ゴ Pro W3" w:eastAsia="ヒラギノ角ゴ Pro W3" w:hAnsi="ヒラギノ角ゴ Pro W3" w:hint="eastAsia"/>
          <w:sz w:val="24"/>
        </w:rPr>
        <w:t>1月19日の議会で「</w:t>
      </w:r>
      <w:r w:rsidR="00E10904" w:rsidRPr="0007039C">
        <w:rPr>
          <w:rFonts w:ascii="ヒラギノ角ゴ Pro W3" w:eastAsia="ヒラギノ角ゴ Pro W3" w:hAnsi="ヒラギノ角ゴ Pro W3" w:hint="eastAsia"/>
          <w:sz w:val="24"/>
          <w:u w:val="single"/>
        </w:rPr>
        <w:t>相談が上がった時にそのままそれを認めてしまった</w:t>
      </w:r>
      <w:r w:rsidR="00E10904" w:rsidRPr="000965B5">
        <w:rPr>
          <w:rFonts w:ascii="ヒラギノ角ゴ Pro W3" w:eastAsia="ヒラギノ角ゴ Pro W3" w:hAnsi="ヒラギノ角ゴ Pro W3" w:hint="eastAsia"/>
          <w:sz w:val="24"/>
        </w:rPr>
        <w:t>」と答弁。</w:t>
      </w:r>
    </w:p>
    <w:p w14:paraId="75EA5A1F" w14:textId="32311486" w:rsidR="00146BA0" w:rsidRPr="000965B5" w:rsidRDefault="00221730"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市長は荻原副市長について「この件で（荻原副市長と）どうするといったつめた話をした記憶はない」</w:t>
      </w:r>
      <w:r w:rsidR="00AD53AF" w:rsidRPr="000965B5">
        <w:rPr>
          <w:rFonts w:ascii="ヒラギノ角ゴ Pro W3" w:eastAsia="ヒラギノ角ゴ Pro W3" w:hAnsi="ヒラギノ角ゴ Pro W3" w:hint="eastAsia"/>
          <w:sz w:val="24"/>
        </w:rPr>
        <w:t>、</w:t>
      </w:r>
      <w:r w:rsidRPr="000965B5">
        <w:rPr>
          <w:rFonts w:ascii="ヒラギノ角ゴ Pro W3" w:eastAsia="ヒラギノ角ゴ Pro W3" w:hAnsi="ヒラギノ角ゴ Pro W3" w:hint="eastAsia"/>
          <w:sz w:val="24"/>
        </w:rPr>
        <w:t>河内氏と話をする考えはなかったのかの問いに「そういう必要性を思うこともなかった」と</w:t>
      </w:r>
      <w:r w:rsidR="00AD53AF" w:rsidRPr="000965B5">
        <w:rPr>
          <w:rFonts w:ascii="ヒラギノ角ゴ Pro W3" w:eastAsia="ヒラギノ角ゴ Pro W3" w:hAnsi="ヒラギノ角ゴ Pro W3" w:hint="eastAsia"/>
          <w:sz w:val="24"/>
        </w:rPr>
        <w:t>弁明</w:t>
      </w:r>
      <w:r w:rsidRPr="000965B5">
        <w:rPr>
          <w:rFonts w:ascii="ヒラギノ角ゴ Pro W3" w:eastAsia="ヒラギノ角ゴ Pro W3" w:hAnsi="ヒラギノ角ゴ Pro W3" w:hint="eastAsia"/>
          <w:sz w:val="24"/>
        </w:rPr>
        <w:t>。</w:t>
      </w:r>
      <w:r w:rsidR="000260FD" w:rsidRPr="000965B5">
        <w:rPr>
          <w:rFonts w:ascii="ヒラギノ角ゴ Pro W3" w:eastAsia="ヒラギノ角ゴ Pro W3" w:hAnsi="ヒラギノ角ゴ Pro W3" w:hint="eastAsia"/>
          <w:sz w:val="24"/>
        </w:rPr>
        <w:t>補助金増額要求をはじめとした河内氏の強引な動きを把握しながら</w:t>
      </w:r>
      <w:r w:rsidRPr="000965B5">
        <w:rPr>
          <w:rFonts w:ascii="ヒラギノ角ゴ Pro W3" w:eastAsia="ヒラギノ角ゴ Pro W3" w:hAnsi="ヒラギノ角ゴ Pro W3" w:hint="eastAsia"/>
          <w:sz w:val="24"/>
        </w:rPr>
        <w:t>、</w:t>
      </w:r>
      <w:r w:rsidR="000260FD" w:rsidRPr="000965B5">
        <w:rPr>
          <w:rFonts w:ascii="ヒラギノ角ゴ Pro W3" w:eastAsia="ヒラギノ角ゴ Pro W3" w:hAnsi="ヒラギノ角ゴ Pro W3" w:hint="eastAsia"/>
          <w:sz w:val="24"/>
        </w:rPr>
        <w:t>なぜ</w:t>
      </w:r>
      <w:r w:rsidRPr="000965B5">
        <w:rPr>
          <w:rFonts w:ascii="ヒラギノ角ゴ Pro W3" w:eastAsia="ヒラギノ角ゴ Pro W3" w:hAnsi="ヒラギノ角ゴ Pro W3" w:hint="eastAsia"/>
          <w:sz w:val="24"/>
        </w:rPr>
        <w:t>荻原副市長と話をしていないのか。なぜ河内氏</w:t>
      </w:r>
      <w:r w:rsidR="000260FD" w:rsidRPr="000965B5">
        <w:rPr>
          <w:rFonts w:ascii="ヒラギノ角ゴ Pro W3" w:eastAsia="ヒラギノ角ゴ Pro W3" w:hAnsi="ヒラギノ角ゴ Pro W3" w:hint="eastAsia"/>
          <w:sz w:val="24"/>
        </w:rPr>
        <w:t>本人</w:t>
      </w:r>
      <w:r w:rsidRPr="000965B5">
        <w:rPr>
          <w:rFonts w:ascii="ヒラギノ角ゴ Pro W3" w:eastAsia="ヒラギノ角ゴ Pro W3" w:hAnsi="ヒラギノ角ゴ Pro W3" w:hint="eastAsia"/>
          <w:sz w:val="24"/>
        </w:rPr>
        <w:t>と話を</w:t>
      </w:r>
      <w:r w:rsidR="000260FD" w:rsidRPr="000965B5">
        <w:rPr>
          <w:rFonts w:ascii="ヒラギノ角ゴ Pro W3" w:eastAsia="ヒラギノ角ゴ Pro W3" w:hAnsi="ヒラギノ角ゴ Pro W3" w:hint="eastAsia"/>
          <w:sz w:val="24"/>
        </w:rPr>
        <w:t>する必要がないと判断したのか。</w:t>
      </w:r>
    </w:p>
    <w:p w14:paraId="56E857E2" w14:textId="3A27501E" w:rsidR="00DC7411" w:rsidRPr="000965B5" w:rsidRDefault="004B2940" w:rsidP="00787DF5">
      <w:pPr>
        <w:pStyle w:val="a5"/>
        <w:numPr>
          <w:ilvl w:val="0"/>
          <w:numId w:val="22"/>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知っていながら、</w:t>
      </w:r>
      <w:r w:rsidR="00AD3411" w:rsidRPr="000965B5">
        <w:rPr>
          <w:rFonts w:ascii="ヒラギノ角ゴ Pro W3" w:eastAsia="ヒラギノ角ゴ Pro W3" w:hAnsi="ヒラギノ角ゴ Pro W3" w:hint="eastAsia"/>
          <w:sz w:val="24"/>
        </w:rPr>
        <w:t>最近まで「把握していない」と</w:t>
      </w:r>
      <w:r w:rsidRPr="000965B5">
        <w:rPr>
          <w:rFonts w:ascii="ヒラギノ角ゴ Pro W3" w:eastAsia="ヒラギノ角ゴ Pro W3" w:hAnsi="ヒラギノ角ゴ Pro W3" w:hint="eastAsia"/>
          <w:sz w:val="24"/>
        </w:rPr>
        <w:t>議会で</w:t>
      </w:r>
      <w:r w:rsidR="00AD3411" w:rsidRPr="000965B5">
        <w:rPr>
          <w:rFonts w:ascii="ヒラギノ角ゴ Pro W3" w:eastAsia="ヒラギノ角ゴ Pro W3" w:hAnsi="ヒラギノ角ゴ Pro W3" w:hint="eastAsia"/>
          <w:sz w:val="24"/>
        </w:rPr>
        <w:t>嘘をついてごまかしてきた。</w:t>
      </w:r>
    </w:p>
    <w:p w14:paraId="1C6A33C5" w14:textId="1B4B5C7D" w:rsidR="000260FD" w:rsidRPr="000965B5" w:rsidRDefault="000260FD"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市長は「</w:t>
      </w:r>
      <w:r w:rsidRPr="0007039C">
        <w:rPr>
          <w:rFonts w:ascii="ヒラギノ角ゴ Pro W3" w:eastAsia="ヒラギノ角ゴ Pro W3" w:hAnsi="ヒラギノ角ゴ Pro W3" w:hint="eastAsia"/>
          <w:sz w:val="24"/>
          <w:u w:val="single"/>
        </w:rPr>
        <w:t>本人が主観的に関わったということはあると思いますけど</w:t>
      </w:r>
      <w:r w:rsidRPr="000965B5">
        <w:rPr>
          <w:rFonts w:ascii="ヒラギノ角ゴ Pro W3" w:eastAsia="ヒラギノ角ゴ Pro W3" w:hAnsi="ヒラギノ角ゴ Pro W3" w:hint="eastAsia"/>
          <w:sz w:val="24"/>
        </w:rPr>
        <w:t>」</w:t>
      </w:r>
      <w:r w:rsidRPr="000965B5">
        <w:rPr>
          <w:rFonts w:ascii="ヒラギノ角ゴ Pro W3" w:eastAsia="ヒラギノ角ゴ Pro W3" w:hAnsi="ヒラギノ角ゴ Pro W3"/>
          <w:sz w:val="24"/>
        </w:rPr>
        <w:t>(</w:t>
      </w:r>
      <w:r w:rsidRPr="000965B5">
        <w:rPr>
          <w:rFonts w:ascii="ヒラギノ角ゴ Pro W3" w:eastAsia="ヒラギノ角ゴ Pro W3" w:hAnsi="ヒラギノ角ゴ Pro W3" w:hint="eastAsia"/>
          <w:sz w:val="24"/>
        </w:rPr>
        <w:t>昨年６月議会)、「</w:t>
      </w:r>
      <w:r w:rsidRPr="0007039C">
        <w:rPr>
          <w:rFonts w:ascii="ヒラギノ角ゴ Pro W3" w:eastAsia="ヒラギノ角ゴ Pro W3" w:hAnsi="ヒラギノ角ゴ Pro W3" w:hint="eastAsia"/>
          <w:sz w:val="24"/>
          <w:u w:val="single"/>
        </w:rPr>
        <w:t>具体的にどのようなものであったかは把握しておりません</w:t>
      </w:r>
      <w:r w:rsidRPr="000965B5">
        <w:rPr>
          <w:rFonts w:ascii="ヒラギノ角ゴ Pro W3" w:eastAsia="ヒラギノ角ゴ Pro W3" w:hAnsi="ヒラギノ角ゴ Pro W3" w:hint="eastAsia"/>
          <w:sz w:val="24"/>
        </w:rPr>
        <w:t>」</w:t>
      </w:r>
      <w:r w:rsidRPr="000965B5">
        <w:rPr>
          <w:rFonts w:ascii="ヒラギノ角ゴ Pro W3" w:eastAsia="ヒラギノ角ゴ Pro W3" w:hAnsi="ヒラギノ角ゴ Pro W3"/>
          <w:sz w:val="24"/>
        </w:rPr>
        <w:t>(</w:t>
      </w:r>
      <w:r w:rsidR="00AD53AF" w:rsidRPr="000965B5">
        <w:rPr>
          <w:rFonts w:ascii="ヒラギノ角ゴ Pro W3" w:eastAsia="ヒラギノ角ゴ Pro W3" w:hAnsi="ヒラギノ角ゴ Pro W3" w:hint="eastAsia"/>
          <w:sz w:val="24"/>
        </w:rPr>
        <w:t>同</w:t>
      </w:r>
      <w:r w:rsidRPr="000965B5">
        <w:rPr>
          <w:rFonts w:ascii="ヒラギノ角ゴ Pro W3" w:eastAsia="ヒラギノ角ゴ Pro W3" w:hAnsi="ヒラギノ角ゴ Pro W3" w:hint="eastAsia"/>
          <w:sz w:val="24"/>
        </w:rPr>
        <w:t>９月議会)と虚偽答弁を</w:t>
      </w:r>
      <w:r w:rsidR="003A7698" w:rsidRPr="000965B5">
        <w:rPr>
          <w:rFonts w:ascii="ヒラギノ角ゴ Pro W3" w:eastAsia="ヒラギノ角ゴ Pro W3" w:hAnsi="ヒラギノ角ゴ Pro W3" w:hint="eastAsia"/>
          <w:sz w:val="24"/>
        </w:rPr>
        <w:t>重ねて</w:t>
      </w:r>
      <w:r w:rsidR="00AD53AF" w:rsidRPr="000965B5">
        <w:rPr>
          <w:rFonts w:ascii="ヒラギノ角ゴ Pro W3" w:eastAsia="ヒラギノ角ゴ Pro W3" w:hAnsi="ヒラギノ角ゴ Pro W3" w:hint="eastAsia"/>
          <w:sz w:val="24"/>
        </w:rPr>
        <w:t>きた。</w:t>
      </w:r>
    </w:p>
    <w:p w14:paraId="32C5C0CF" w14:textId="3F1A45D8" w:rsidR="00BB2741" w:rsidRPr="000965B5" w:rsidRDefault="004D35DF" w:rsidP="00787DF5">
      <w:pPr>
        <w:pStyle w:val="a5"/>
        <w:numPr>
          <w:ilvl w:val="0"/>
          <w:numId w:val="22"/>
        </w:numPr>
        <w:spacing w:line="180" w:lineRule="auto"/>
        <w:ind w:leftChars="0" w:hangingChars="15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市長に直接的で重大な責任があるにも関わらず、</w:t>
      </w:r>
      <w:r w:rsidR="00AD3411" w:rsidRPr="000965B5">
        <w:rPr>
          <w:rFonts w:ascii="ヒラギノ角ゴ Pro W3" w:eastAsia="ヒラギノ角ゴ Pro W3" w:hAnsi="ヒラギノ角ゴ Pro W3" w:hint="eastAsia"/>
          <w:sz w:val="24"/>
        </w:rPr>
        <w:t>職員の公務員倫理の欠如</w:t>
      </w:r>
      <w:r w:rsidR="008D4070" w:rsidRPr="000965B5">
        <w:rPr>
          <w:rFonts w:ascii="ヒラギノ角ゴ Pro W3" w:eastAsia="ヒラギノ角ゴ Pro W3" w:hAnsi="ヒラギノ角ゴ Pro W3" w:hint="eastAsia"/>
          <w:sz w:val="24"/>
        </w:rPr>
        <w:t>を解く</w:t>
      </w:r>
      <w:r w:rsidRPr="000965B5">
        <w:rPr>
          <w:rFonts w:ascii="ヒラギノ角ゴ Pro W3" w:eastAsia="ヒラギノ角ゴ Pro W3" w:hAnsi="ヒラギノ角ゴ Pro W3" w:hint="eastAsia"/>
          <w:sz w:val="24"/>
        </w:rPr>
        <w:t>市長の</w:t>
      </w:r>
      <w:r w:rsidR="00686E8F">
        <w:rPr>
          <w:rFonts w:ascii="ヒラギノ角ゴ Pro W3" w:eastAsia="ヒラギノ角ゴ Pro W3" w:hAnsi="ヒラギノ角ゴ Pro W3" w:hint="eastAsia"/>
          <w:sz w:val="24"/>
        </w:rPr>
        <w:t>無</w:t>
      </w:r>
      <w:r w:rsidRPr="000965B5">
        <w:rPr>
          <w:rFonts w:ascii="ヒラギノ角ゴ Pro W3" w:eastAsia="ヒラギノ角ゴ Pro W3" w:hAnsi="ヒラギノ角ゴ Pro W3" w:hint="eastAsia"/>
          <w:sz w:val="24"/>
        </w:rPr>
        <w:t>責任、統治能力の欠如があらわに！</w:t>
      </w:r>
    </w:p>
    <w:p w14:paraId="41587C0D" w14:textId="6B93212F" w:rsidR="00BB2741" w:rsidRPr="000965B5" w:rsidRDefault="00BB2741"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河内氏の立場への認識を問われた当時課長は「</w:t>
      </w:r>
      <w:r w:rsidRPr="0007039C">
        <w:rPr>
          <w:rFonts w:ascii="ヒラギノ角ゴ Pro W3" w:eastAsia="ヒラギノ角ゴ Pro W3" w:hAnsi="ヒラギノ角ゴ Pro W3" w:hint="eastAsia"/>
          <w:sz w:val="24"/>
          <w:u w:val="single"/>
        </w:rPr>
        <w:t>絶対的な存在。河内氏の考えに反対、修正するなどは絶対にできない</w:t>
      </w:r>
      <w:r w:rsidRPr="000965B5">
        <w:rPr>
          <w:rFonts w:ascii="ヒラギノ角ゴ Pro W3" w:eastAsia="ヒラギノ角ゴ Pro W3" w:hAnsi="ヒラギノ角ゴ Pro W3" w:hint="eastAsia"/>
          <w:sz w:val="24"/>
        </w:rPr>
        <w:t>」と証言。</w:t>
      </w:r>
    </w:p>
    <w:p w14:paraId="6670B4F2" w14:textId="0C1BBF89" w:rsidR="005F456F" w:rsidRPr="000965B5" w:rsidRDefault="00EB4C95"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lastRenderedPageBreak/>
        <w:t>市長自身が昨年12月の職員へのメッセージで「</w:t>
      </w:r>
      <w:r w:rsidRPr="0007039C">
        <w:rPr>
          <w:rFonts w:ascii="ヒラギノ角ゴ Pro W3" w:eastAsia="ヒラギノ角ゴ Pro W3" w:hAnsi="ヒラギノ角ゴ Pro W3" w:hint="eastAsia"/>
          <w:sz w:val="24"/>
          <w:u w:val="single"/>
        </w:rPr>
        <w:t>当時の市長以上に市政全般を牛耳っていた、絶対的権限を行使していたと言える</w:t>
      </w:r>
      <w:r w:rsidRPr="000965B5">
        <w:rPr>
          <w:rFonts w:ascii="ヒラギノ角ゴ Pro W3" w:eastAsia="ヒラギノ角ゴ Pro W3" w:hAnsi="ヒラギノ角ゴ Pro W3" w:hint="eastAsia"/>
          <w:sz w:val="24"/>
        </w:rPr>
        <w:t>」</w:t>
      </w:r>
      <w:r w:rsidR="00893CB6" w:rsidRPr="000965B5">
        <w:rPr>
          <w:rFonts w:ascii="ヒラギノ角ゴ Pro W3" w:eastAsia="ヒラギノ角ゴ Pro W3" w:hAnsi="ヒラギノ角ゴ Pro W3" w:hint="eastAsia"/>
          <w:sz w:val="24"/>
        </w:rPr>
        <w:t>と説明している。</w:t>
      </w:r>
    </w:p>
    <w:p w14:paraId="1F8F970E" w14:textId="465C2A87" w:rsidR="00893CB6" w:rsidRPr="000965B5" w:rsidRDefault="003D0730" w:rsidP="00787DF5">
      <w:pPr>
        <w:pStyle w:val="a5"/>
        <w:numPr>
          <w:ilvl w:val="0"/>
          <w:numId w:val="21"/>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市長は</w:t>
      </w:r>
      <w:r w:rsidR="00893CB6" w:rsidRPr="000965B5">
        <w:rPr>
          <w:rFonts w:ascii="ヒラギノ角ゴ Pro W3" w:eastAsia="ヒラギノ角ゴ Pro W3" w:hAnsi="ヒラギノ角ゴ Pro W3" w:hint="eastAsia"/>
          <w:sz w:val="24"/>
        </w:rPr>
        <w:t>「本</w:t>
      </w:r>
      <w:r w:rsidR="00893CB6" w:rsidRPr="0007039C">
        <w:rPr>
          <w:rFonts w:ascii="ヒラギノ角ゴ Pro W3" w:eastAsia="ヒラギノ角ゴ Pro W3" w:hAnsi="ヒラギノ角ゴ Pro W3" w:hint="eastAsia"/>
          <w:sz w:val="24"/>
          <w:u w:val="single"/>
        </w:rPr>
        <w:t>件に関わった職員が…異論を唱えることをしなかったのは…服務の根本基準や公務員倫理が欠如していたことが考えられます</w:t>
      </w:r>
      <w:r w:rsidR="00893CB6" w:rsidRPr="000965B5">
        <w:rPr>
          <w:rFonts w:ascii="ヒラギノ角ゴ Pro W3" w:eastAsia="ヒラギノ角ゴ Pro W3" w:hAnsi="ヒラギノ角ゴ Pro W3" w:hint="eastAsia"/>
          <w:sz w:val="24"/>
        </w:rPr>
        <w:t>」「本来あるべき姿としては、河内氏の利益相反的行為を疑い、その行動に対し異論を唱えるべきであった。または相談するなど必要な措置を取るべきであったものと考えられます。」と</w:t>
      </w:r>
      <w:r w:rsidR="00A56FB5">
        <w:rPr>
          <w:rFonts w:ascii="ヒラギノ角ゴ Pro W3" w:eastAsia="ヒラギノ角ゴ Pro W3" w:hAnsi="ヒラギノ角ゴ Pro W3" w:hint="eastAsia"/>
          <w:sz w:val="24"/>
        </w:rPr>
        <w:t>職員の姿勢と対応を問題視</w:t>
      </w:r>
      <w:r w:rsidR="00893CB6" w:rsidRPr="000965B5">
        <w:rPr>
          <w:rFonts w:ascii="ヒラギノ角ゴ Pro W3" w:eastAsia="ヒラギノ角ゴ Pro W3" w:hAnsi="ヒラギノ角ゴ Pro W3" w:hint="eastAsia"/>
          <w:sz w:val="24"/>
        </w:rPr>
        <w:t>。</w:t>
      </w:r>
    </w:p>
    <w:p w14:paraId="61AEC6DA" w14:textId="77777777" w:rsidR="00BE3978" w:rsidRPr="000965B5" w:rsidRDefault="00BE3978" w:rsidP="00787DF5">
      <w:pPr>
        <w:spacing w:line="180" w:lineRule="auto"/>
        <w:ind w:left="360" w:hangingChars="150" w:hanging="360"/>
        <w:rPr>
          <w:rFonts w:ascii="ヒラギノ角ゴ Pro W6" w:eastAsia="ヒラギノ角ゴ Pro W6" w:hAnsi="ヒラギノ角ゴ Pro W6"/>
          <w:b/>
          <w:bCs/>
          <w:sz w:val="24"/>
        </w:rPr>
      </w:pPr>
    </w:p>
    <w:p w14:paraId="549852FB" w14:textId="5E43355A" w:rsidR="00AD6F2F" w:rsidRPr="000965B5" w:rsidRDefault="007068EE" w:rsidP="00787DF5">
      <w:pPr>
        <w:spacing w:line="180" w:lineRule="auto"/>
        <w:rPr>
          <w:rFonts w:ascii="ヒラギノ角ゴ Pro W6" w:eastAsia="ヒラギノ角ゴ Pro W6" w:hAnsi="ヒラギノ角ゴ Pro W6"/>
          <w:b/>
          <w:bCs/>
          <w:sz w:val="24"/>
        </w:rPr>
      </w:pPr>
      <w:r w:rsidRPr="000965B5">
        <w:rPr>
          <w:rFonts w:ascii="ヒラギノ角ゴ Pro W6" w:eastAsia="ヒラギノ角ゴ Pro W6" w:hAnsi="ヒラギノ角ゴ Pro W6"/>
          <w:b/>
          <w:bCs/>
          <w:sz w:val="24"/>
        </w:rPr>
        <w:t>3.</w:t>
      </w:r>
      <w:r w:rsidR="00682BBE" w:rsidRPr="000965B5">
        <w:rPr>
          <w:rFonts w:ascii="ヒラギノ角ゴ Pro W6" w:eastAsia="ヒラギノ角ゴ Pro W6" w:hAnsi="ヒラギノ角ゴ Pro W6"/>
          <w:b/>
          <w:bCs/>
          <w:sz w:val="24"/>
        </w:rPr>
        <w:t xml:space="preserve"> </w:t>
      </w:r>
      <w:r w:rsidRPr="000965B5">
        <w:rPr>
          <w:rFonts w:ascii="ヒラギノ角ゴ Pro W6" w:eastAsia="ヒラギノ角ゴ Pro W6" w:hAnsi="ヒラギノ角ゴ Pro W6" w:hint="eastAsia"/>
          <w:b/>
          <w:bCs/>
          <w:sz w:val="24"/>
        </w:rPr>
        <w:t>議会の</w:t>
      </w:r>
      <w:r w:rsidR="00682BBE" w:rsidRPr="000965B5">
        <w:rPr>
          <w:rFonts w:ascii="ヒラギノ角ゴ Pro W6" w:eastAsia="ヒラギノ角ゴ Pro W6" w:hAnsi="ヒラギノ角ゴ Pro W6" w:hint="eastAsia"/>
          <w:b/>
          <w:bCs/>
          <w:sz w:val="24"/>
        </w:rPr>
        <w:t>責任放棄、来年3月議会での幕引き許さず</w:t>
      </w:r>
      <w:r w:rsidR="00682BBE" w:rsidRPr="000965B5">
        <w:rPr>
          <w:rFonts w:ascii="ヒラギノ角ゴ Pro W6" w:eastAsia="ヒラギノ角ゴ Pro W6" w:hAnsi="ヒラギノ角ゴ Pro W6" w:hint="eastAsia"/>
          <w:b/>
          <w:bCs/>
          <w:strike/>
          <w:sz w:val="24"/>
        </w:rPr>
        <w:t xml:space="preserve">　　</w:t>
      </w:r>
      <w:r w:rsidR="001465FC" w:rsidRPr="000965B5">
        <w:rPr>
          <w:rFonts w:ascii="ヒラギノ角ゴ Pro W6" w:eastAsia="ヒラギノ角ゴ Pro W6" w:hAnsi="ヒラギノ角ゴ Pro W6" w:hint="eastAsia"/>
          <w:b/>
          <w:bCs/>
          <w:sz w:val="24"/>
        </w:rPr>
        <w:t>100条調査委設置</w:t>
      </w:r>
      <w:r w:rsidR="003D0730" w:rsidRPr="000965B5">
        <w:rPr>
          <w:rFonts w:ascii="ヒラギノ角ゴ Pro W6" w:eastAsia="ヒラギノ角ゴ Pro W6" w:hAnsi="ヒラギノ角ゴ Pro W6" w:hint="eastAsia"/>
          <w:b/>
          <w:bCs/>
          <w:sz w:val="24"/>
        </w:rPr>
        <w:t>等</w:t>
      </w:r>
      <w:r w:rsidR="001465FC" w:rsidRPr="000965B5">
        <w:rPr>
          <w:rFonts w:ascii="ヒラギノ角ゴ Pro W6" w:eastAsia="ヒラギノ角ゴ Pro W6" w:hAnsi="ヒラギノ角ゴ Pro W6" w:hint="eastAsia"/>
          <w:b/>
          <w:bCs/>
          <w:sz w:val="24"/>
        </w:rPr>
        <w:t>で</w:t>
      </w:r>
      <w:r w:rsidR="000965B5" w:rsidRPr="000965B5">
        <w:rPr>
          <w:rFonts w:ascii="ヒラギノ角ゴ Pro W6" w:eastAsia="ヒラギノ角ゴ Pro W6" w:hAnsi="ヒラギノ角ゴ Pro W6" w:hint="eastAsia"/>
          <w:b/>
          <w:bCs/>
          <w:sz w:val="24"/>
        </w:rPr>
        <w:t>全容</w:t>
      </w:r>
      <w:r w:rsidR="001465FC" w:rsidRPr="000965B5">
        <w:rPr>
          <w:rFonts w:ascii="ヒラギノ角ゴ Pro W6" w:eastAsia="ヒラギノ角ゴ Pro W6" w:hAnsi="ヒラギノ角ゴ Pro W6" w:hint="eastAsia"/>
          <w:b/>
          <w:bCs/>
          <w:sz w:val="24"/>
        </w:rPr>
        <w:t>解明へ</w:t>
      </w:r>
    </w:p>
    <w:p w14:paraId="5370538A" w14:textId="4366060C" w:rsidR="00AD6F2F" w:rsidRPr="000965B5" w:rsidRDefault="001465FC" w:rsidP="00787DF5">
      <w:pPr>
        <w:spacing w:line="180" w:lineRule="auto"/>
        <w:rPr>
          <w:rFonts w:ascii="ヒラギノ角ゴ Pro W6" w:eastAsia="ヒラギノ角ゴ Pro W6" w:hAnsi="ヒラギノ角ゴ Pro W6"/>
          <w:b/>
          <w:bCs/>
          <w:sz w:val="24"/>
        </w:rPr>
      </w:pPr>
      <w:r w:rsidRPr="000965B5">
        <w:rPr>
          <w:rFonts w:ascii="ヒラギノ角ゴ Pro W6" w:eastAsia="ヒラギノ角ゴ Pro W6" w:hAnsi="ヒラギノ角ゴ Pro W6" w:hint="eastAsia"/>
          <w:b/>
          <w:bCs/>
          <w:sz w:val="24"/>
        </w:rPr>
        <w:t>⑴</w:t>
      </w:r>
      <w:r w:rsidR="00102677" w:rsidRPr="000965B5">
        <w:rPr>
          <w:rFonts w:ascii="ヒラギノ角ゴ Pro W6" w:eastAsia="ヒラギノ角ゴ Pro W6" w:hAnsi="ヒラギノ角ゴ Pro W6"/>
          <w:b/>
          <w:bCs/>
          <w:sz w:val="24"/>
        </w:rPr>
        <w:t xml:space="preserve"> </w:t>
      </w:r>
      <w:r w:rsidRPr="000965B5">
        <w:rPr>
          <w:rFonts w:ascii="ヒラギノ角ゴ Pro W6" w:eastAsia="ヒラギノ角ゴ Pro W6" w:hAnsi="ヒラギノ角ゴ Pro W6" w:hint="eastAsia"/>
          <w:b/>
          <w:bCs/>
          <w:sz w:val="24"/>
        </w:rPr>
        <w:t>疑惑解明のための調査特別委員会の設置を拒み続けている市議会</w:t>
      </w:r>
      <w:r w:rsidR="0007039C">
        <w:rPr>
          <w:rFonts w:ascii="ヒラギノ角ゴ Pro W6" w:eastAsia="ヒラギノ角ゴ Pro W6" w:hAnsi="ヒラギノ角ゴ Pro W6" w:hint="eastAsia"/>
          <w:b/>
          <w:bCs/>
          <w:sz w:val="24"/>
        </w:rPr>
        <w:t>与党。</w:t>
      </w:r>
      <w:r w:rsidR="001E5829">
        <w:rPr>
          <w:rFonts w:ascii="ヒラギノ角ゴ Pro W6" w:eastAsia="ヒラギノ角ゴ Pro W6" w:hAnsi="ヒラギノ角ゴ Pro W6" w:hint="eastAsia"/>
          <w:b/>
          <w:bCs/>
          <w:sz w:val="24"/>
        </w:rPr>
        <w:t>動揺も幕引き狙う！</w:t>
      </w:r>
    </w:p>
    <w:p w14:paraId="1789C462" w14:textId="411B1580" w:rsidR="0044370E" w:rsidRDefault="003D0730" w:rsidP="00787DF5">
      <w:pPr>
        <w:pStyle w:val="a5"/>
        <w:numPr>
          <w:ilvl w:val="0"/>
          <w:numId w:val="23"/>
        </w:numPr>
        <w:spacing w:line="180" w:lineRule="auto"/>
        <w:ind w:leftChars="0"/>
        <w:rPr>
          <w:rFonts w:ascii="ヒラギノ角ゴ Pro W3" w:eastAsia="ヒラギノ角ゴ Pro W3" w:hAnsi="ヒラギノ角ゴ Pro W3"/>
          <w:sz w:val="24"/>
        </w:rPr>
      </w:pPr>
      <w:r w:rsidRPr="000965B5">
        <w:rPr>
          <w:rFonts w:ascii="ヒラギノ角ゴ Pro W3" w:eastAsia="ヒラギノ角ゴ Pro W3" w:hAnsi="ヒラギノ角ゴ Pro W3" w:hint="eastAsia"/>
          <w:sz w:val="24"/>
        </w:rPr>
        <w:t>昨年12月議会、今年6月議会</w:t>
      </w:r>
      <w:r w:rsidR="00A65492" w:rsidRPr="000965B5">
        <w:rPr>
          <w:rFonts w:ascii="ヒラギノ角ゴ Pro W3" w:eastAsia="ヒラギノ角ゴ Pro W3" w:hAnsi="ヒラギノ角ゴ Pro W3" w:hint="eastAsia"/>
          <w:sz w:val="24"/>
        </w:rPr>
        <w:t>の２回にわたって調査特別委員会の設置を提案するも</w:t>
      </w:r>
      <w:r w:rsidR="008B2B92" w:rsidRPr="0044370E">
        <w:rPr>
          <w:rFonts w:ascii="ヒラギノ角ゴ Pro W3" w:eastAsia="ヒラギノ角ゴ Pro W3" w:hAnsi="ヒラギノ角ゴ Pro W3" w:hint="eastAsia"/>
          <w:sz w:val="24"/>
        </w:rPr>
        <w:t>与党各党は</w:t>
      </w:r>
      <w:r w:rsidR="00686E8F" w:rsidRPr="0044370E">
        <w:rPr>
          <w:rFonts w:ascii="ヒラギノ角ゴ Pro W3" w:eastAsia="ヒラギノ角ゴ Pro W3" w:hAnsi="ヒラギノ角ゴ Pro W3" w:hint="eastAsia"/>
          <w:sz w:val="24"/>
        </w:rPr>
        <w:t>口を揃えて第三者委員会の結果を</w:t>
      </w:r>
      <w:r w:rsidR="0044370E" w:rsidRPr="0044370E">
        <w:rPr>
          <w:rFonts w:ascii="ヒラギノ角ゴ Pro W3" w:eastAsia="ヒラギノ角ゴ Pro W3" w:hAnsi="ヒラギノ角ゴ Pro W3" w:hint="eastAsia"/>
          <w:sz w:val="24"/>
        </w:rPr>
        <w:t>踏まえるべきだと反対・否決してきた。</w:t>
      </w:r>
    </w:p>
    <w:p w14:paraId="14BFDA00" w14:textId="65DFAAAE" w:rsidR="00D92765" w:rsidRPr="00D92765" w:rsidRDefault="00D92765" w:rsidP="00787DF5">
      <w:pPr>
        <w:pStyle w:val="a5"/>
        <w:numPr>
          <w:ilvl w:val="0"/>
          <w:numId w:val="21"/>
        </w:numPr>
        <w:spacing w:line="180" w:lineRule="auto"/>
        <w:ind w:leftChars="0"/>
        <w:rPr>
          <w:rFonts w:ascii="ヒラギノ角ゴ Pro W3" w:eastAsia="ヒラギノ角ゴ Pro W3" w:hAnsi="ヒラギノ角ゴ Pro W3"/>
          <w:sz w:val="24"/>
        </w:rPr>
      </w:pPr>
      <w:r w:rsidRPr="00D92765">
        <w:rPr>
          <w:rFonts w:ascii="ヒラギノ角ゴ Pro W3" w:eastAsia="ヒラギノ角ゴ Pro W3" w:hAnsi="ヒラギノ角ゴ Pro W3" w:hint="eastAsia"/>
          <w:sz w:val="24"/>
        </w:rPr>
        <w:t>「第三者委の結果を受けた上で…必要があれば…設置を検討すべき」</w:t>
      </w:r>
      <w:r w:rsidRPr="00D92765">
        <w:rPr>
          <w:rFonts w:ascii="ヒラギノ角ゴ Pro W3" w:eastAsia="ヒラギノ角ゴ Pro W3" w:hAnsi="ヒラギノ角ゴ Pro W3"/>
          <w:sz w:val="24"/>
        </w:rPr>
        <w:t>(</w:t>
      </w:r>
      <w:r w:rsidRPr="00D92765">
        <w:rPr>
          <w:rFonts w:ascii="ヒラギノ角ゴ Pro W3" w:eastAsia="ヒラギノ角ゴ Pro W3" w:hAnsi="ヒラギノ角ゴ Pro W3" w:hint="eastAsia"/>
          <w:sz w:val="24"/>
        </w:rPr>
        <w:t>自民党</w:t>
      </w:r>
      <w:r w:rsidRPr="00D92765">
        <w:rPr>
          <w:rFonts w:ascii="ヒラギノ角ゴ Pro W3" w:eastAsia="ヒラギノ角ゴ Pro W3" w:hAnsi="ヒラギノ角ゴ Pro W3"/>
          <w:sz w:val="24"/>
        </w:rPr>
        <w:t>)</w:t>
      </w:r>
      <w:r w:rsidRPr="00D92765">
        <w:rPr>
          <w:rFonts w:ascii="ヒラギノ角ゴ Pro W3" w:eastAsia="ヒラギノ角ゴ Pro W3" w:hAnsi="ヒラギノ角ゴ Pro W3" w:hint="eastAsia"/>
          <w:sz w:val="24"/>
        </w:rPr>
        <w:t>、「市側からの報告もされていない…設置に賛同できない」</w:t>
      </w:r>
      <w:r w:rsidRPr="00D92765">
        <w:rPr>
          <w:rFonts w:ascii="ヒラギノ角ゴ Pro W3" w:eastAsia="ヒラギノ角ゴ Pro W3" w:hAnsi="ヒラギノ角ゴ Pro W3"/>
          <w:sz w:val="24"/>
        </w:rPr>
        <w:t>(</w:t>
      </w:r>
      <w:r w:rsidRPr="00D92765">
        <w:rPr>
          <w:rFonts w:ascii="ヒラギノ角ゴ Pro W3" w:eastAsia="ヒラギノ角ゴ Pro W3" w:hAnsi="ヒラギノ角ゴ Pro W3" w:hint="eastAsia"/>
          <w:sz w:val="24"/>
        </w:rPr>
        <w:t>公明党</w:t>
      </w:r>
      <w:r w:rsidRPr="00D92765">
        <w:rPr>
          <w:rFonts w:ascii="ヒラギノ角ゴ Pro W3" w:eastAsia="ヒラギノ角ゴ Pro W3" w:hAnsi="ヒラギノ角ゴ Pro W3"/>
          <w:sz w:val="24"/>
        </w:rPr>
        <w:t>)</w:t>
      </w:r>
      <w:r w:rsidRPr="00D92765">
        <w:rPr>
          <w:rFonts w:ascii="ヒラギノ角ゴ Pro W3" w:eastAsia="ヒラギノ角ゴ Pro W3" w:hAnsi="ヒラギノ角ゴ Pro W3" w:hint="eastAsia"/>
          <w:sz w:val="24"/>
        </w:rPr>
        <w:t>、「…結論を待って考えるべき」</w:t>
      </w:r>
      <w:r w:rsidRPr="00D92765">
        <w:rPr>
          <w:rFonts w:ascii="ヒラギノ角ゴ Pro W3" w:eastAsia="ヒラギノ角ゴ Pro W3" w:hAnsi="ヒラギノ角ゴ Pro W3"/>
          <w:sz w:val="24"/>
        </w:rPr>
        <w:t>(</w:t>
      </w:r>
      <w:r w:rsidRPr="00D92765">
        <w:rPr>
          <w:rFonts w:ascii="ヒラギノ角ゴ Pro W3" w:eastAsia="ヒラギノ角ゴ Pro W3" w:hAnsi="ヒラギノ角ゴ Pro W3" w:hint="eastAsia"/>
          <w:sz w:val="24"/>
        </w:rPr>
        <w:t>チーム日野)</w:t>
      </w:r>
      <w:r>
        <w:rPr>
          <w:rFonts w:ascii="ヒラギノ角ゴ Pro W3" w:eastAsia="ヒラギノ角ゴ Pro W3" w:hAnsi="ヒラギノ角ゴ Pro W3" w:hint="eastAsia"/>
          <w:sz w:val="24"/>
        </w:rPr>
        <w:t>。</w:t>
      </w:r>
    </w:p>
    <w:p w14:paraId="5C7A74DF" w14:textId="21A379F1" w:rsidR="00A65492" w:rsidRPr="0044370E" w:rsidRDefault="00A65492" w:rsidP="00787DF5">
      <w:pPr>
        <w:pStyle w:val="a5"/>
        <w:numPr>
          <w:ilvl w:val="0"/>
          <w:numId w:val="23"/>
        </w:numPr>
        <w:spacing w:line="180" w:lineRule="auto"/>
        <w:ind w:leftChars="0"/>
        <w:rPr>
          <w:rFonts w:ascii="ヒラギノ角ゴ Pro W3" w:eastAsia="ヒラギノ角ゴ Pro W3" w:hAnsi="ヒラギノ角ゴ Pro W3"/>
          <w:sz w:val="24"/>
        </w:rPr>
      </w:pPr>
      <w:r w:rsidRPr="0044370E">
        <w:rPr>
          <w:rFonts w:ascii="ヒラギノ角ゴ Pro W3" w:eastAsia="ヒラギノ角ゴ Pro W3" w:hAnsi="ヒラギノ角ゴ Pro W3" w:hint="eastAsia"/>
          <w:sz w:val="24"/>
        </w:rPr>
        <w:t>「第三者委員会の報告を受けて」と言っていたのに、報告を受けた今回も設置に背！</w:t>
      </w:r>
    </w:p>
    <w:p w14:paraId="5044020C" w14:textId="05BA5C43" w:rsidR="001465FC" w:rsidRPr="00686E8F" w:rsidRDefault="000965B5" w:rsidP="00787DF5">
      <w:pPr>
        <w:pStyle w:val="a5"/>
        <w:widowControl/>
        <w:numPr>
          <w:ilvl w:val="0"/>
          <w:numId w:val="21"/>
        </w:numPr>
        <w:spacing w:line="180" w:lineRule="auto"/>
        <w:ind w:leftChars="0"/>
        <w:jc w:val="left"/>
        <w:rPr>
          <w:rFonts w:ascii="ヒラギノ角ゴ Pro W3" w:eastAsia="ヒラギノ角ゴ Pro W3" w:hAnsi="ヒラギノ角ゴ Pro W3" w:cs="ＭＳ Ｐゴシック"/>
          <w:kern w:val="0"/>
          <w:sz w:val="24"/>
        </w:rPr>
      </w:pPr>
      <w:r w:rsidRPr="008B2B92">
        <w:rPr>
          <w:rFonts w:ascii="ヒラギノ角ゴ Pro W3" w:eastAsia="ヒラギノ角ゴ Pro W3" w:hAnsi="ヒラギノ角ゴ Pro W3" w:cs="ＭＳ Ｐゴシック" w:hint="eastAsia"/>
          <w:color w:val="000000"/>
          <w:kern w:val="0"/>
          <w:sz w:val="24"/>
        </w:rPr>
        <w:t>請願に「</w:t>
      </w:r>
      <w:r w:rsidRPr="008B2B92">
        <w:rPr>
          <w:rFonts w:ascii="ヒラギノ角ゴ Pro W3" w:eastAsia="ヒラギノ角ゴ Pro W3" w:hAnsi="ヒラギノ角ゴ Pro W3" w:cs="ＭＳ Ｐゴシック"/>
          <w:color w:val="000000"/>
          <w:kern w:val="0"/>
          <w:sz w:val="24"/>
        </w:rPr>
        <w:t>継続審査」を表明した与党は、第</w:t>
      </w:r>
      <w:r w:rsidR="008B2B92" w:rsidRPr="008B2B92">
        <w:rPr>
          <w:rFonts w:ascii="ヒラギノ角ゴ Pro W3" w:eastAsia="ヒラギノ角ゴ Pro W3" w:hAnsi="ヒラギノ角ゴ Pro W3" w:cs="ＭＳ Ｐゴシック" w:hint="eastAsia"/>
          <w:color w:val="000000"/>
          <w:kern w:val="0"/>
          <w:sz w:val="24"/>
        </w:rPr>
        <w:t>三</w:t>
      </w:r>
      <w:r w:rsidRPr="008B2B92">
        <w:rPr>
          <w:rFonts w:ascii="ヒラギノ角ゴ Pro W3" w:eastAsia="ヒラギノ角ゴ Pro W3" w:hAnsi="ヒラギノ角ゴ Pro W3" w:cs="ＭＳ Ｐゴシック"/>
          <w:color w:val="000000"/>
          <w:kern w:val="0"/>
          <w:sz w:val="24"/>
        </w:rPr>
        <w:t>者委員会が不当とした３点について市が来年３月を目途に検証をすると言っていることを取り上げ</w:t>
      </w:r>
      <w:r w:rsidR="008B2B92" w:rsidRPr="008B2B92">
        <w:rPr>
          <w:rFonts w:ascii="ヒラギノ角ゴ Pro W3" w:eastAsia="ヒラギノ角ゴ Pro W3" w:hAnsi="ヒラギノ角ゴ Pro W3" w:cs="ＭＳ Ｐゴシック" w:hint="eastAsia"/>
          <w:color w:val="000000"/>
          <w:kern w:val="0"/>
          <w:sz w:val="24"/>
        </w:rPr>
        <w:t>て</w:t>
      </w:r>
      <w:r w:rsidR="006C5840">
        <w:rPr>
          <w:rFonts w:ascii="ヒラギノ角ゴ Pro W3" w:eastAsia="ヒラギノ角ゴ Pro W3" w:hAnsi="ヒラギノ角ゴ Pro W3" w:cs="ＭＳ Ｐゴシック" w:hint="eastAsia"/>
          <w:color w:val="000000"/>
          <w:kern w:val="0"/>
          <w:sz w:val="24"/>
        </w:rPr>
        <w:t>またぞろ</w:t>
      </w:r>
      <w:r w:rsidR="008B2B92">
        <w:rPr>
          <w:rFonts w:ascii="ヒラギノ角ゴ Pro W3" w:eastAsia="ヒラギノ角ゴ Pro W3" w:hAnsi="ヒラギノ角ゴ Pro W3" w:cs="ＭＳ Ｐゴシック" w:hint="eastAsia"/>
          <w:color w:val="000000"/>
          <w:kern w:val="0"/>
          <w:sz w:val="24"/>
        </w:rPr>
        <w:t>先延ばし。</w:t>
      </w:r>
    </w:p>
    <w:p w14:paraId="2FD3B43E" w14:textId="3CB36200" w:rsidR="00102677" w:rsidRPr="000965B5" w:rsidRDefault="001465FC" w:rsidP="00787DF5">
      <w:pPr>
        <w:spacing w:line="180" w:lineRule="auto"/>
        <w:rPr>
          <w:rFonts w:ascii="ヒラギノ角ゴ Pro W6" w:eastAsia="ヒラギノ角ゴ Pro W6" w:hAnsi="ヒラギノ角ゴ Pro W6"/>
          <w:b/>
          <w:bCs/>
          <w:sz w:val="24"/>
        </w:rPr>
      </w:pPr>
      <w:r w:rsidRPr="000965B5">
        <w:rPr>
          <w:rFonts w:ascii="ヒラギノ角ゴ Pro W6" w:eastAsia="ヒラギノ角ゴ Pro W6" w:hAnsi="ヒラギノ角ゴ Pro W6" w:hint="eastAsia"/>
          <w:b/>
          <w:bCs/>
          <w:sz w:val="24"/>
        </w:rPr>
        <w:t>⑵</w:t>
      </w:r>
      <w:r w:rsidR="00102677" w:rsidRPr="000965B5">
        <w:rPr>
          <w:rFonts w:ascii="ヒラギノ角ゴ Pro W6" w:eastAsia="ヒラギノ角ゴ Pro W6" w:hAnsi="ヒラギノ角ゴ Pro W6" w:hint="eastAsia"/>
          <w:b/>
          <w:bCs/>
          <w:sz w:val="24"/>
        </w:rPr>
        <w:t xml:space="preserve"> </w:t>
      </w:r>
      <w:r w:rsidR="00DE6154">
        <w:rPr>
          <w:rFonts w:ascii="ヒラギノ角ゴ Pro W6" w:eastAsia="ヒラギノ角ゴ Pro W6" w:hAnsi="ヒラギノ角ゴ Pro W6" w:hint="eastAsia"/>
          <w:b/>
          <w:bCs/>
          <w:sz w:val="24"/>
        </w:rPr>
        <w:t>報酬削減で責任論をクリアし、市議選勝利、</w:t>
      </w:r>
      <w:r w:rsidR="00102677" w:rsidRPr="000965B5">
        <w:rPr>
          <w:rFonts w:ascii="ヒラギノ角ゴ Pro W6" w:eastAsia="ヒラギノ角ゴ Pro W6" w:hAnsi="ヒラギノ角ゴ Pro W6" w:hint="eastAsia"/>
          <w:b/>
          <w:bCs/>
          <w:sz w:val="24"/>
        </w:rPr>
        <w:t>新</w:t>
      </w:r>
      <w:r w:rsidRPr="000965B5">
        <w:rPr>
          <w:rFonts w:ascii="ヒラギノ角ゴ Pro W6" w:eastAsia="ヒラギノ角ゴ Pro W6" w:hAnsi="ヒラギノ角ゴ Pro W6" w:hint="eastAsia"/>
          <w:b/>
          <w:bCs/>
          <w:sz w:val="24"/>
        </w:rPr>
        <w:t>議会で</w:t>
      </w:r>
      <w:r w:rsidR="00102677" w:rsidRPr="000965B5">
        <w:rPr>
          <w:rFonts w:ascii="ヒラギノ角ゴ Pro W6" w:eastAsia="ヒラギノ角ゴ Pro W6" w:hAnsi="ヒラギノ角ゴ Pro W6" w:hint="eastAsia"/>
          <w:b/>
          <w:bCs/>
          <w:sz w:val="24"/>
        </w:rPr>
        <w:t>の市長報告</w:t>
      </w:r>
      <w:r w:rsidR="006C5840">
        <w:rPr>
          <w:rFonts w:ascii="ヒラギノ角ゴ Pro W6" w:eastAsia="ヒラギノ角ゴ Pro W6" w:hAnsi="ヒラギノ角ゴ Pro W6" w:hint="eastAsia"/>
          <w:b/>
          <w:bCs/>
          <w:sz w:val="24"/>
        </w:rPr>
        <w:t>等、</w:t>
      </w:r>
      <w:r w:rsidR="00102677" w:rsidRPr="000965B5">
        <w:rPr>
          <w:rFonts w:ascii="ヒラギノ角ゴ Pro W6" w:eastAsia="ヒラギノ角ゴ Pro W6" w:hAnsi="ヒラギノ角ゴ Pro W6" w:hint="eastAsia"/>
          <w:b/>
          <w:bCs/>
          <w:sz w:val="24"/>
        </w:rPr>
        <w:t>で</w:t>
      </w:r>
      <w:r w:rsidRPr="000965B5">
        <w:rPr>
          <w:rFonts w:ascii="ヒラギノ角ゴ Pro W6" w:eastAsia="ヒラギノ角ゴ Pro W6" w:hAnsi="ヒラギノ角ゴ Pro W6" w:hint="eastAsia"/>
          <w:b/>
          <w:bCs/>
          <w:sz w:val="24"/>
        </w:rPr>
        <w:t>幕引き</w:t>
      </w:r>
      <w:r w:rsidR="00DE6154">
        <w:rPr>
          <w:rFonts w:ascii="ヒラギノ角ゴ Pro W6" w:eastAsia="ヒラギノ角ゴ Pro W6" w:hAnsi="ヒラギノ角ゴ Pro W6" w:hint="eastAsia"/>
          <w:b/>
          <w:bCs/>
          <w:sz w:val="24"/>
        </w:rPr>
        <w:t>狙う市長・与党</w:t>
      </w:r>
      <w:r w:rsidR="0007039C">
        <w:rPr>
          <w:rFonts w:ascii="ヒラギノ角ゴ Pro W6" w:eastAsia="ヒラギノ角ゴ Pro W6" w:hAnsi="ヒラギノ角ゴ Pro W6" w:hint="eastAsia"/>
          <w:b/>
          <w:bCs/>
          <w:sz w:val="24"/>
        </w:rPr>
        <w:t>。</w:t>
      </w:r>
    </w:p>
    <w:p w14:paraId="120A2DD2" w14:textId="197A8970" w:rsidR="00150CBD" w:rsidRPr="008B2B92" w:rsidRDefault="006C5840" w:rsidP="00787DF5">
      <w:pPr>
        <w:pStyle w:val="a5"/>
        <w:numPr>
          <w:ilvl w:val="0"/>
          <w:numId w:val="24"/>
        </w:numPr>
        <w:spacing w:line="180" w:lineRule="auto"/>
        <w:ind w:leftChars="0"/>
        <w:rPr>
          <w:rFonts w:ascii="ヒラギノ角ゴ Pro W6" w:eastAsia="ヒラギノ角ゴ Pro W6" w:hAnsi="ヒラギノ角ゴ Pro W6"/>
          <w:b/>
          <w:bCs/>
          <w:sz w:val="24"/>
        </w:rPr>
      </w:pPr>
      <w:r>
        <w:rPr>
          <w:rFonts w:ascii="ヒラギノ角ゴ Pro W6" w:eastAsia="ヒラギノ角ゴ Pro W6" w:hAnsi="ヒラギノ角ゴ Pro W6" w:hint="eastAsia"/>
          <w:b/>
          <w:bCs/>
          <w:sz w:val="24"/>
        </w:rPr>
        <w:t>聞き取り調査</w:t>
      </w:r>
      <w:r w:rsidR="003A6BD8">
        <w:rPr>
          <w:rFonts w:ascii="ヒラギノ角ゴ Pro W6" w:eastAsia="ヒラギノ角ゴ Pro W6" w:hAnsi="ヒラギノ角ゴ Pro W6" w:hint="eastAsia"/>
          <w:b/>
          <w:bCs/>
          <w:sz w:val="24"/>
        </w:rPr>
        <w:t>に限界が</w:t>
      </w:r>
      <w:r>
        <w:rPr>
          <w:rFonts w:ascii="ヒラギノ角ゴ Pro W6" w:eastAsia="ヒラギノ角ゴ Pro W6" w:hAnsi="ヒラギノ角ゴ Pro W6" w:hint="eastAsia"/>
          <w:b/>
          <w:bCs/>
          <w:sz w:val="24"/>
        </w:rPr>
        <w:t>あったこと、市長等の関与・責任の調査は対象外だったことなどから、</w:t>
      </w:r>
      <w:r w:rsidR="0024114C" w:rsidRPr="000965B5">
        <w:rPr>
          <w:rFonts w:ascii="ヒラギノ角ゴ Pro W6" w:eastAsia="ヒラギノ角ゴ Pro W6" w:hAnsi="ヒラギノ角ゴ Pro W6" w:hint="eastAsia"/>
          <w:b/>
          <w:bCs/>
          <w:sz w:val="24"/>
        </w:rPr>
        <w:t>第三者委員会の調査</w:t>
      </w:r>
      <w:r w:rsidR="0007039C">
        <w:rPr>
          <w:rFonts w:ascii="ヒラギノ角ゴ Pro W6" w:eastAsia="ヒラギノ角ゴ Pro W6" w:hAnsi="ヒラギノ角ゴ Pro W6" w:hint="eastAsia"/>
          <w:b/>
          <w:bCs/>
          <w:sz w:val="24"/>
        </w:rPr>
        <w:t>及び</w:t>
      </w:r>
      <w:r w:rsidR="0024114C" w:rsidRPr="000965B5">
        <w:rPr>
          <w:rFonts w:ascii="ヒラギノ角ゴ Pro W6" w:eastAsia="ヒラギノ角ゴ Pro W6" w:hAnsi="ヒラギノ角ゴ Pro W6" w:hint="eastAsia"/>
          <w:b/>
          <w:bCs/>
          <w:sz w:val="24"/>
        </w:rPr>
        <w:t>報告</w:t>
      </w:r>
      <w:r w:rsidR="003A6BD8">
        <w:rPr>
          <w:rFonts w:ascii="ヒラギノ角ゴ Pro W6" w:eastAsia="ヒラギノ角ゴ Pro W6" w:hAnsi="ヒラギノ角ゴ Pro W6" w:hint="eastAsia"/>
          <w:b/>
          <w:bCs/>
          <w:sz w:val="24"/>
        </w:rPr>
        <w:t>書は</w:t>
      </w:r>
      <w:r>
        <w:rPr>
          <w:rFonts w:ascii="ヒラギノ角ゴ Pro W6" w:eastAsia="ヒラギノ角ゴ Pro W6" w:hAnsi="ヒラギノ角ゴ Pro W6" w:hint="eastAsia"/>
          <w:b/>
          <w:bCs/>
          <w:sz w:val="24"/>
        </w:rPr>
        <w:t>、</w:t>
      </w:r>
      <w:r w:rsidR="003A6BD8">
        <w:rPr>
          <w:rFonts w:ascii="ヒラギノ角ゴ Pro W6" w:eastAsia="ヒラギノ角ゴ Pro W6" w:hAnsi="ヒラギノ角ゴ Pro W6" w:hint="eastAsia"/>
          <w:b/>
          <w:bCs/>
          <w:sz w:val="24"/>
        </w:rPr>
        <w:t>むしろ</w:t>
      </w:r>
      <w:r>
        <w:rPr>
          <w:rFonts w:ascii="ヒラギノ角ゴ Pro W6" w:eastAsia="ヒラギノ角ゴ Pro W6" w:hAnsi="ヒラギノ角ゴ Pro W6" w:hint="eastAsia"/>
          <w:b/>
          <w:bCs/>
          <w:sz w:val="24"/>
        </w:rPr>
        <w:t>議会による</w:t>
      </w:r>
      <w:r w:rsidR="0024114C" w:rsidRPr="000965B5">
        <w:rPr>
          <w:rFonts w:ascii="ヒラギノ角ゴ Pro W6" w:eastAsia="ヒラギノ角ゴ Pro W6" w:hAnsi="ヒラギノ角ゴ Pro W6" w:hint="eastAsia"/>
          <w:b/>
          <w:bCs/>
          <w:sz w:val="24"/>
        </w:rPr>
        <w:t>調査解明の必要性を</w:t>
      </w:r>
      <w:r>
        <w:rPr>
          <w:rFonts w:ascii="ヒラギノ角ゴ Pro W6" w:eastAsia="ヒラギノ角ゴ Pro W6" w:hAnsi="ヒラギノ角ゴ Pro W6" w:hint="eastAsia"/>
          <w:b/>
          <w:bCs/>
          <w:sz w:val="24"/>
        </w:rPr>
        <w:t>浮き彫りにし</w:t>
      </w:r>
      <w:r w:rsidR="0007039C">
        <w:rPr>
          <w:rFonts w:ascii="ヒラギノ角ゴ Pro W6" w:eastAsia="ヒラギノ角ゴ Pro W6" w:hAnsi="ヒラギノ角ゴ Pro W6" w:hint="eastAsia"/>
          <w:b/>
          <w:bCs/>
          <w:sz w:val="24"/>
        </w:rPr>
        <w:t>ている</w:t>
      </w:r>
      <w:r>
        <w:rPr>
          <w:rFonts w:ascii="ヒラギノ角ゴ Pro W6" w:eastAsia="ヒラギノ角ゴ Pro W6" w:hAnsi="ヒラギノ角ゴ Pro W6" w:hint="eastAsia"/>
          <w:b/>
          <w:bCs/>
          <w:sz w:val="24"/>
        </w:rPr>
        <w:t>。</w:t>
      </w:r>
    </w:p>
    <w:sectPr w:rsidR="00150CBD" w:rsidRPr="008B2B92" w:rsidSect="00236971">
      <w:footerReference w:type="even" r:id="rId7"/>
      <w:footerReference w:type="default" r:id="rId8"/>
      <w:pgSz w:w="11906" w:h="16838" w:code="9"/>
      <w:pgMar w:top="720" w:right="720" w:bottom="624" w:left="72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8778" w14:textId="77777777" w:rsidR="001D38A5" w:rsidRDefault="001D38A5" w:rsidP="0019359D">
      <w:r>
        <w:separator/>
      </w:r>
    </w:p>
  </w:endnote>
  <w:endnote w:type="continuationSeparator" w:id="0">
    <w:p w14:paraId="247D24C1" w14:textId="77777777" w:rsidR="001D38A5" w:rsidRDefault="001D38A5" w:rsidP="0019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 W3">
    <w:altName w:val="游ゴシック"/>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游ゴシック"/>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043398607"/>
      <w:docPartObj>
        <w:docPartGallery w:val="Page Numbers (Bottom of Page)"/>
        <w:docPartUnique/>
      </w:docPartObj>
    </w:sdtPr>
    <w:sdtEndPr>
      <w:rPr>
        <w:rStyle w:val="a8"/>
      </w:rPr>
    </w:sdtEndPr>
    <w:sdtContent>
      <w:p w14:paraId="67FC631F" w14:textId="65605D3F" w:rsidR="0019359D" w:rsidRDefault="0019359D" w:rsidP="00C96E93">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7457D111" w14:textId="77777777" w:rsidR="0019359D" w:rsidRDefault="001935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068879265"/>
      <w:docPartObj>
        <w:docPartGallery w:val="Page Numbers (Bottom of Page)"/>
        <w:docPartUnique/>
      </w:docPartObj>
    </w:sdtPr>
    <w:sdtEndPr>
      <w:rPr>
        <w:rStyle w:val="a8"/>
      </w:rPr>
    </w:sdtEndPr>
    <w:sdtContent>
      <w:p w14:paraId="6594F382" w14:textId="09F08BF6" w:rsidR="0019359D" w:rsidRDefault="0019359D" w:rsidP="00C96E93">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17384AA9" w14:textId="77777777" w:rsidR="0019359D" w:rsidRDefault="001935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B27E" w14:textId="77777777" w:rsidR="001D38A5" w:rsidRDefault="001D38A5" w:rsidP="0019359D">
      <w:r>
        <w:separator/>
      </w:r>
    </w:p>
  </w:footnote>
  <w:footnote w:type="continuationSeparator" w:id="0">
    <w:p w14:paraId="723A0371" w14:textId="77777777" w:rsidR="001D38A5" w:rsidRDefault="001D38A5" w:rsidP="0019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FB8"/>
    <w:multiLevelType w:val="hybridMultilevel"/>
    <w:tmpl w:val="B060D0CC"/>
    <w:lvl w:ilvl="0" w:tplc="6AF49842">
      <w:start w:val="1"/>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41C7F"/>
    <w:multiLevelType w:val="hybridMultilevel"/>
    <w:tmpl w:val="70C0E248"/>
    <w:lvl w:ilvl="0" w:tplc="62E42330">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A247A"/>
    <w:multiLevelType w:val="hybridMultilevel"/>
    <w:tmpl w:val="9516D33A"/>
    <w:lvl w:ilvl="0" w:tplc="5708383A">
      <w:start w:val="3"/>
      <w:numFmt w:val="decimal"/>
      <w:lvlText w:val="%1"/>
      <w:lvlJc w:val="left"/>
      <w:pPr>
        <w:ind w:left="360" w:hanging="360"/>
      </w:pPr>
      <w:rPr>
        <w:rFonts w:ascii="ヒラギノ角ゴ Pro W6" w:eastAsia="ヒラギノ角ゴ Pro W6" w:hAnsi="ヒラギノ角ゴ Pro W6"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1656B"/>
    <w:multiLevelType w:val="hybridMultilevel"/>
    <w:tmpl w:val="53F2DFDC"/>
    <w:lvl w:ilvl="0" w:tplc="5E065F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364F6F"/>
    <w:multiLevelType w:val="hybridMultilevel"/>
    <w:tmpl w:val="7B1A171E"/>
    <w:lvl w:ilvl="0" w:tplc="909A03EA">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418C2"/>
    <w:multiLevelType w:val="hybridMultilevel"/>
    <w:tmpl w:val="23084C74"/>
    <w:lvl w:ilvl="0" w:tplc="7FD81F0A">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941406"/>
    <w:multiLevelType w:val="hybridMultilevel"/>
    <w:tmpl w:val="B746961A"/>
    <w:lvl w:ilvl="0" w:tplc="A796B5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826E7C"/>
    <w:multiLevelType w:val="hybridMultilevel"/>
    <w:tmpl w:val="D250F9E2"/>
    <w:lvl w:ilvl="0" w:tplc="1D2229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10461A"/>
    <w:multiLevelType w:val="hybridMultilevel"/>
    <w:tmpl w:val="31B0B54C"/>
    <w:lvl w:ilvl="0" w:tplc="DA7EC014">
      <w:start w:val="1"/>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A25C29"/>
    <w:multiLevelType w:val="hybridMultilevel"/>
    <w:tmpl w:val="5422FD68"/>
    <w:lvl w:ilvl="0" w:tplc="83C8FB1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305B4B"/>
    <w:multiLevelType w:val="hybridMultilevel"/>
    <w:tmpl w:val="BF409298"/>
    <w:lvl w:ilvl="0" w:tplc="9E1E815A">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474504"/>
    <w:multiLevelType w:val="hybridMultilevel"/>
    <w:tmpl w:val="4A3C789C"/>
    <w:lvl w:ilvl="0" w:tplc="1994A1B6">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75AE"/>
    <w:multiLevelType w:val="hybridMultilevel"/>
    <w:tmpl w:val="112E9730"/>
    <w:lvl w:ilvl="0" w:tplc="A85A2138">
      <w:start w:val="1"/>
      <w:numFmt w:val="decimalEnclosedParen"/>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F77D99"/>
    <w:multiLevelType w:val="hybridMultilevel"/>
    <w:tmpl w:val="8422738C"/>
    <w:lvl w:ilvl="0" w:tplc="3A60D8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08140F"/>
    <w:multiLevelType w:val="hybridMultilevel"/>
    <w:tmpl w:val="69405C68"/>
    <w:lvl w:ilvl="0" w:tplc="B6345C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DF6D10"/>
    <w:multiLevelType w:val="hybridMultilevel"/>
    <w:tmpl w:val="B170C372"/>
    <w:lvl w:ilvl="0" w:tplc="6FC2EF44">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429A9"/>
    <w:multiLevelType w:val="hybridMultilevel"/>
    <w:tmpl w:val="BEDA69CA"/>
    <w:lvl w:ilvl="0" w:tplc="242CFC18">
      <w:start w:val="1"/>
      <w:numFmt w:val="decimalEnclosedCircle"/>
      <w:lvlText w:val="%1"/>
      <w:lvlJc w:val="left"/>
      <w:pPr>
        <w:ind w:left="360" w:hanging="360"/>
      </w:pPr>
      <w:rPr>
        <w:rFonts w:hint="eastAsia"/>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4203B9"/>
    <w:multiLevelType w:val="hybridMultilevel"/>
    <w:tmpl w:val="7338AEC4"/>
    <w:lvl w:ilvl="0" w:tplc="50C287B4">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1C68D2"/>
    <w:multiLevelType w:val="hybridMultilevel"/>
    <w:tmpl w:val="241E1BC6"/>
    <w:lvl w:ilvl="0" w:tplc="610222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253E04"/>
    <w:multiLevelType w:val="hybridMultilevel"/>
    <w:tmpl w:val="B386CCDC"/>
    <w:lvl w:ilvl="0" w:tplc="1D2A18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4933A4"/>
    <w:multiLevelType w:val="hybridMultilevel"/>
    <w:tmpl w:val="EB26CCBA"/>
    <w:lvl w:ilvl="0" w:tplc="B1E053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8D7C8B"/>
    <w:multiLevelType w:val="hybridMultilevel"/>
    <w:tmpl w:val="7CB6C40A"/>
    <w:lvl w:ilvl="0" w:tplc="BD028D4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934492"/>
    <w:multiLevelType w:val="hybridMultilevel"/>
    <w:tmpl w:val="F96C59BA"/>
    <w:lvl w:ilvl="0" w:tplc="BB2298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E827C8"/>
    <w:multiLevelType w:val="hybridMultilevel"/>
    <w:tmpl w:val="3B2EAEE0"/>
    <w:lvl w:ilvl="0" w:tplc="1C1EF9C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2"/>
  </w:num>
  <w:num w:numId="3">
    <w:abstractNumId w:val="17"/>
  </w:num>
  <w:num w:numId="4">
    <w:abstractNumId w:val="18"/>
  </w:num>
  <w:num w:numId="5">
    <w:abstractNumId w:val="12"/>
  </w:num>
  <w:num w:numId="6">
    <w:abstractNumId w:val="8"/>
  </w:num>
  <w:num w:numId="7">
    <w:abstractNumId w:val="6"/>
  </w:num>
  <w:num w:numId="8">
    <w:abstractNumId w:val="7"/>
  </w:num>
  <w:num w:numId="9">
    <w:abstractNumId w:val="9"/>
  </w:num>
  <w:num w:numId="10">
    <w:abstractNumId w:val="13"/>
  </w:num>
  <w:num w:numId="11">
    <w:abstractNumId w:val="1"/>
  </w:num>
  <w:num w:numId="12">
    <w:abstractNumId w:val="4"/>
  </w:num>
  <w:num w:numId="13">
    <w:abstractNumId w:val="11"/>
  </w:num>
  <w:num w:numId="14">
    <w:abstractNumId w:val="15"/>
  </w:num>
  <w:num w:numId="15">
    <w:abstractNumId w:val="21"/>
  </w:num>
  <w:num w:numId="16">
    <w:abstractNumId w:val="10"/>
  </w:num>
  <w:num w:numId="17">
    <w:abstractNumId w:val="19"/>
  </w:num>
  <w:num w:numId="18">
    <w:abstractNumId w:val="16"/>
  </w:num>
  <w:num w:numId="19">
    <w:abstractNumId w:val="2"/>
  </w:num>
  <w:num w:numId="20">
    <w:abstractNumId w:val="3"/>
  </w:num>
  <w:num w:numId="21">
    <w:abstractNumId w:val="0"/>
  </w:num>
  <w:num w:numId="22">
    <w:abstractNumId w:val="14"/>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D4"/>
    <w:rsid w:val="0001745C"/>
    <w:rsid w:val="000260FD"/>
    <w:rsid w:val="000301AE"/>
    <w:rsid w:val="00032E5D"/>
    <w:rsid w:val="00033155"/>
    <w:rsid w:val="00041DB6"/>
    <w:rsid w:val="00042B94"/>
    <w:rsid w:val="0007039C"/>
    <w:rsid w:val="000745B2"/>
    <w:rsid w:val="000877D1"/>
    <w:rsid w:val="000965B5"/>
    <w:rsid w:val="000D077E"/>
    <w:rsid w:val="00102677"/>
    <w:rsid w:val="001059CB"/>
    <w:rsid w:val="00111D05"/>
    <w:rsid w:val="00122672"/>
    <w:rsid w:val="00131914"/>
    <w:rsid w:val="0013369F"/>
    <w:rsid w:val="001465FC"/>
    <w:rsid w:val="00146BA0"/>
    <w:rsid w:val="0015045F"/>
    <w:rsid w:val="00150CBD"/>
    <w:rsid w:val="0016429B"/>
    <w:rsid w:val="001761A2"/>
    <w:rsid w:val="0019359D"/>
    <w:rsid w:val="00195433"/>
    <w:rsid w:val="001A7995"/>
    <w:rsid w:val="001D38A5"/>
    <w:rsid w:val="001D62F0"/>
    <w:rsid w:val="001E5829"/>
    <w:rsid w:val="00221730"/>
    <w:rsid w:val="00236971"/>
    <w:rsid w:val="0024114C"/>
    <w:rsid w:val="00272AA8"/>
    <w:rsid w:val="002A5300"/>
    <w:rsid w:val="002A7736"/>
    <w:rsid w:val="002B46EE"/>
    <w:rsid w:val="002C7545"/>
    <w:rsid w:val="002D69F5"/>
    <w:rsid w:val="002E72BE"/>
    <w:rsid w:val="00311EF2"/>
    <w:rsid w:val="0031761B"/>
    <w:rsid w:val="003277B7"/>
    <w:rsid w:val="00327AE7"/>
    <w:rsid w:val="00367464"/>
    <w:rsid w:val="003829EF"/>
    <w:rsid w:val="00393DE2"/>
    <w:rsid w:val="003A6BD8"/>
    <w:rsid w:val="003A7698"/>
    <w:rsid w:val="003B10A0"/>
    <w:rsid w:val="003C4D1A"/>
    <w:rsid w:val="003D0730"/>
    <w:rsid w:val="003E72B8"/>
    <w:rsid w:val="003F519A"/>
    <w:rsid w:val="00405FE0"/>
    <w:rsid w:val="004150DC"/>
    <w:rsid w:val="004365CC"/>
    <w:rsid w:val="0044370E"/>
    <w:rsid w:val="00493420"/>
    <w:rsid w:val="004B2940"/>
    <w:rsid w:val="004C20C9"/>
    <w:rsid w:val="004C5515"/>
    <w:rsid w:val="004D35DF"/>
    <w:rsid w:val="004E6CEA"/>
    <w:rsid w:val="00502562"/>
    <w:rsid w:val="00512A8F"/>
    <w:rsid w:val="00563312"/>
    <w:rsid w:val="00574E67"/>
    <w:rsid w:val="005A1154"/>
    <w:rsid w:val="005B1E07"/>
    <w:rsid w:val="005B3E2E"/>
    <w:rsid w:val="005D4844"/>
    <w:rsid w:val="005F456F"/>
    <w:rsid w:val="0062338F"/>
    <w:rsid w:val="00633BF4"/>
    <w:rsid w:val="0063727F"/>
    <w:rsid w:val="006813AD"/>
    <w:rsid w:val="00682BBE"/>
    <w:rsid w:val="00686E8F"/>
    <w:rsid w:val="006A412D"/>
    <w:rsid w:val="006B3816"/>
    <w:rsid w:val="006C5840"/>
    <w:rsid w:val="007068EE"/>
    <w:rsid w:val="00755A15"/>
    <w:rsid w:val="0077492C"/>
    <w:rsid w:val="00787DF5"/>
    <w:rsid w:val="00797A67"/>
    <w:rsid w:val="007A4475"/>
    <w:rsid w:val="007B1117"/>
    <w:rsid w:val="007C6B48"/>
    <w:rsid w:val="00820303"/>
    <w:rsid w:val="008279C2"/>
    <w:rsid w:val="008340BD"/>
    <w:rsid w:val="00841E5B"/>
    <w:rsid w:val="00893CB6"/>
    <w:rsid w:val="008B2B92"/>
    <w:rsid w:val="008C1883"/>
    <w:rsid w:val="008D4070"/>
    <w:rsid w:val="008E2A84"/>
    <w:rsid w:val="009063A2"/>
    <w:rsid w:val="00933F76"/>
    <w:rsid w:val="00957189"/>
    <w:rsid w:val="009645A0"/>
    <w:rsid w:val="009A3B5F"/>
    <w:rsid w:val="009C0EDD"/>
    <w:rsid w:val="009C37D0"/>
    <w:rsid w:val="009D48BE"/>
    <w:rsid w:val="00A01B5A"/>
    <w:rsid w:val="00A25D86"/>
    <w:rsid w:val="00A56FB5"/>
    <w:rsid w:val="00A65492"/>
    <w:rsid w:val="00AC05D4"/>
    <w:rsid w:val="00AD3411"/>
    <w:rsid w:val="00AD34B2"/>
    <w:rsid w:val="00AD53AF"/>
    <w:rsid w:val="00AD6F2F"/>
    <w:rsid w:val="00B277E1"/>
    <w:rsid w:val="00B327FC"/>
    <w:rsid w:val="00B4456D"/>
    <w:rsid w:val="00BB2741"/>
    <w:rsid w:val="00BC7E27"/>
    <w:rsid w:val="00BD4253"/>
    <w:rsid w:val="00BE235B"/>
    <w:rsid w:val="00BE3978"/>
    <w:rsid w:val="00BF14F6"/>
    <w:rsid w:val="00BF55DA"/>
    <w:rsid w:val="00C27F83"/>
    <w:rsid w:val="00CA2022"/>
    <w:rsid w:val="00D0665F"/>
    <w:rsid w:val="00D73528"/>
    <w:rsid w:val="00D86EFB"/>
    <w:rsid w:val="00D92765"/>
    <w:rsid w:val="00DA16BA"/>
    <w:rsid w:val="00DA3149"/>
    <w:rsid w:val="00DC7411"/>
    <w:rsid w:val="00DE6154"/>
    <w:rsid w:val="00DF1F03"/>
    <w:rsid w:val="00DF2C9A"/>
    <w:rsid w:val="00E06370"/>
    <w:rsid w:val="00E10904"/>
    <w:rsid w:val="00E138E2"/>
    <w:rsid w:val="00E441B7"/>
    <w:rsid w:val="00E67AA6"/>
    <w:rsid w:val="00E852B8"/>
    <w:rsid w:val="00E90E7C"/>
    <w:rsid w:val="00E92774"/>
    <w:rsid w:val="00EB4C95"/>
    <w:rsid w:val="00F1025D"/>
    <w:rsid w:val="00F3622F"/>
    <w:rsid w:val="00F57BA3"/>
    <w:rsid w:val="00F67232"/>
    <w:rsid w:val="00FA3474"/>
    <w:rsid w:val="00FA6502"/>
    <w:rsid w:val="00FC0538"/>
    <w:rsid w:val="00FD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9C4BE"/>
  <w15:chartTrackingRefBased/>
  <w15:docId w15:val="{C83CBEB8-F9C2-8B4A-A95A-F6F80BC4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05D4"/>
  </w:style>
  <w:style w:type="character" w:customStyle="1" w:styleId="a4">
    <w:name w:val="日付 (文字)"/>
    <w:basedOn w:val="a0"/>
    <w:link w:val="a3"/>
    <w:uiPriority w:val="99"/>
    <w:semiHidden/>
    <w:rsid w:val="00AC05D4"/>
  </w:style>
  <w:style w:type="paragraph" w:styleId="a5">
    <w:name w:val="List Paragraph"/>
    <w:basedOn w:val="a"/>
    <w:uiPriority w:val="34"/>
    <w:qFormat/>
    <w:rsid w:val="00150CBD"/>
    <w:pPr>
      <w:ind w:leftChars="400" w:left="840"/>
    </w:pPr>
  </w:style>
  <w:style w:type="paragraph" w:styleId="a6">
    <w:name w:val="footer"/>
    <w:basedOn w:val="a"/>
    <w:link w:val="a7"/>
    <w:uiPriority w:val="99"/>
    <w:unhideWhenUsed/>
    <w:rsid w:val="0019359D"/>
    <w:pPr>
      <w:tabs>
        <w:tab w:val="center" w:pos="4252"/>
        <w:tab w:val="right" w:pos="8504"/>
      </w:tabs>
      <w:snapToGrid w:val="0"/>
    </w:pPr>
  </w:style>
  <w:style w:type="character" w:customStyle="1" w:styleId="a7">
    <w:name w:val="フッター (文字)"/>
    <w:basedOn w:val="a0"/>
    <w:link w:val="a6"/>
    <w:uiPriority w:val="99"/>
    <w:rsid w:val="0019359D"/>
  </w:style>
  <w:style w:type="character" w:styleId="a8">
    <w:name w:val="page number"/>
    <w:basedOn w:val="a0"/>
    <w:uiPriority w:val="99"/>
    <w:semiHidden/>
    <w:unhideWhenUsed/>
    <w:rsid w:val="0019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齋藤 淑人</cp:lastModifiedBy>
  <cp:revision>70</cp:revision>
  <cp:lastPrinted>2021-12-03T23:48:00Z</cp:lastPrinted>
  <dcterms:created xsi:type="dcterms:W3CDTF">2021-11-27T01:31:00Z</dcterms:created>
  <dcterms:modified xsi:type="dcterms:W3CDTF">2021-12-05T06:03:00Z</dcterms:modified>
</cp:coreProperties>
</file>